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0" w:rsidRDefault="002E0B30" w:rsidP="000C01F2">
      <w:pPr>
        <w:pStyle w:val="Default"/>
        <w:keepNext/>
        <w:spacing w:line="276" w:lineRule="auto"/>
        <w:jc w:val="center"/>
        <w:rPr>
          <w:b/>
        </w:rPr>
      </w:pPr>
      <w:r w:rsidRPr="002E0B30">
        <w:rPr>
          <w:b/>
          <w:noProof/>
          <w:lang w:eastAsia="pl-PL"/>
        </w:rPr>
        <w:drawing>
          <wp:inline distT="0" distB="0" distL="0" distR="0">
            <wp:extent cx="3587179" cy="636777"/>
            <wp:effectExtent l="19050" t="0" r="0" b="0"/>
            <wp:docPr id="2" name="Obraz 1" descr="Z:\Marta\logosy_do_lsr\zestaw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ta\logosy_do_lsr\zestaw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51" cy="63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30" w:rsidRDefault="002E0B30" w:rsidP="000C01F2">
      <w:pPr>
        <w:pStyle w:val="Default"/>
        <w:keepNext/>
        <w:spacing w:line="276" w:lineRule="auto"/>
        <w:jc w:val="center"/>
        <w:rPr>
          <w:b/>
        </w:rPr>
      </w:pPr>
    </w:p>
    <w:p w:rsidR="002E0B30" w:rsidRDefault="002E0B30" w:rsidP="000C01F2">
      <w:pPr>
        <w:pStyle w:val="Default"/>
        <w:keepNext/>
        <w:spacing w:line="276" w:lineRule="auto"/>
        <w:jc w:val="center"/>
        <w:rPr>
          <w:b/>
        </w:rPr>
      </w:pPr>
    </w:p>
    <w:p w:rsidR="00496376" w:rsidRPr="00496376" w:rsidRDefault="000B0A87" w:rsidP="000C01F2">
      <w:pPr>
        <w:pStyle w:val="Default"/>
        <w:keepNext/>
        <w:spacing w:line="276" w:lineRule="auto"/>
        <w:jc w:val="center"/>
        <w:rPr>
          <w:b/>
        </w:rPr>
      </w:pPr>
      <w:r>
        <w:rPr>
          <w:b/>
        </w:rPr>
        <w:t>UMOWA NR …</w:t>
      </w:r>
    </w:p>
    <w:p w:rsidR="00496376" w:rsidRPr="00496376" w:rsidRDefault="000B0A87" w:rsidP="000C01F2">
      <w:pPr>
        <w:pStyle w:val="Default"/>
        <w:keepNext/>
        <w:spacing w:line="276" w:lineRule="auto"/>
        <w:jc w:val="center"/>
        <w:rPr>
          <w:b/>
        </w:rPr>
      </w:pPr>
      <w:r w:rsidRPr="00496376">
        <w:rPr>
          <w:b/>
        </w:rPr>
        <w:t>O POWIERZENIE GRANTU</w:t>
      </w:r>
    </w:p>
    <w:p w:rsidR="00496376" w:rsidRDefault="00496376" w:rsidP="000C01F2">
      <w:pPr>
        <w:pStyle w:val="Default"/>
        <w:keepNext/>
        <w:spacing w:line="276" w:lineRule="auto"/>
        <w:jc w:val="both"/>
      </w:pP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zawarta w ................................................. w dniu ................................................ r. </w:t>
      </w:r>
    </w:p>
    <w:p w:rsidR="00682710" w:rsidRDefault="00FC1BAA" w:rsidP="000C01F2">
      <w:pPr>
        <w:pStyle w:val="Default"/>
        <w:keepNext/>
        <w:spacing w:line="276" w:lineRule="auto"/>
        <w:jc w:val="both"/>
      </w:pPr>
      <w:r>
        <w:t xml:space="preserve">pomiędzy: </w:t>
      </w:r>
    </w:p>
    <w:p w:rsidR="00FC1BAA" w:rsidRPr="00FC1BAA" w:rsidRDefault="00F118C0" w:rsidP="000C01F2">
      <w:pPr>
        <w:pStyle w:val="Default"/>
        <w:keepNext/>
        <w:spacing w:line="276" w:lineRule="auto"/>
        <w:jc w:val="both"/>
      </w:pPr>
      <w:r>
        <w:t>Stowarzyszeniem Rozwoju Gmin "CENTRUM"</w:t>
      </w:r>
      <w:r w:rsidR="00682710">
        <w:t xml:space="preserve"> z siedzibą </w:t>
      </w:r>
      <w:r>
        <w:t>w Kutnie</w:t>
      </w:r>
      <w:r w:rsidR="00682710" w:rsidRPr="00682710">
        <w:t xml:space="preserve">, </w:t>
      </w:r>
      <w:r>
        <w:t xml:space="preserve">ul. Wojska Polskiego 10 A, </w:t>
      </w:r>
      <w:r w:rsidR="00682710" w:rsidRPr="00682710">
        <w:t xml:space="preserve"> </w:t>
      </w:r>
      <w:r>
        <w:t>99-300 Kutno, NIP 775 253 08 10</w:t>
      </w:r>
      <w:r w:rsidR="00EF4296">
        <w:t xml:space="preserve">; numer </w:t>
      </w:r>
      <w:r w:rsidR="00885AEF">
        <w:t>KRS 0000254902</w:t>
      </w:r>
      <w:r w:rsidR="00682710" w:rsidRPr="00682710">
        <w:t xml:space="preserve">, </w:t>
      </w:r>
      <w:r w:rsidR="00EF4296">
        <w:t xml:space="preserve"> </w:t>
      </w:r>
      <w:r w:rsidR="00FC1BAA" w:rsidRPr="00FC1BAA">
        <w:t xml:space="preserve">reprezentowanym przez: </w:t>
      </w:r>
    </w:p>
    <w:p w:rsidR="00FC1BAA" w:rsidRPr="00FC1BAA" w:rsidRDefault="00FC1BAA" w:rsidP="000C01F2">
      <w:pPr>
        <w:pStyle w:val="Default"/>
        <w:keepNext/>
        <w:spacing w:line="276" w:lineRule="auto"/>
      </w:pPr>
      <w:r w:rsidRPr="00FC1BAA">
        <w:t xml:space="preserve">1) ........................................................................................................; </w:t>
      </w:r>
    </w:p>
    <w:p w:rsidR="00FC1BAA" w:rsidRPr="00FC1BAA" w:rsidRDefault="00FC1BAA" w:rsidP="000C01F2">
      <w:pPr>
        <w:pStyle w:val="Default"/>
        <w:keepNext/>
        <w:spacing w:line="276" w:lineRule="auto"/>
      </w:pPr>
      <w:r w:rsidRPr="00FC1BAA">
        <w:t xml:space="preserve">2) ........................................................................................................; </w:t>
      </w:r>
    </w:p>
    <w:p w:rsidR="000B0A87" w:rsidRDefault="000B0A87" w:rsidP="000C01F2">
      <w:pPr>
        <w:pStyle w:val="Default"/>
        <w:keepNext/>
        <w:spacing w:line="276" w:lineRule="auto"/>
        <w:jc w:val="both"/>
      </w:pPr>
      <w:r>
        <w:t xml:space="preserve">zwanym dalej </w:t>
      </w:r>
      <w:r w:rsidRPr="000B0A87">
        <w:t>„</w:t>
      </w:r>
      <w:r w:rsidRPr="000B0A87">
        <w:rPr>
          <w:b/>
        </w:rPr>
        <w:t>LGD</w:t>
      </w:r>
      <w:r w:rsidRPr="000B0A87">
        <w:t>”,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a 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.............................................................................................................................................. 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>(</w:t>
      </w:r>
      <w:r w:rsidR="000B0A87">
        <w:rPr>
          <w:i/>
          <w:iCs/>
        </w:rPr>
        <w:t>nazwa i adres Grantobiorcy</w:t>
      </w:r>
      <w:r w:rsidRPr="00496376">
        <w:rPr>
          <w:i/>
          <w:iCs/>
        </w:rPr>
        <w:t xml:space="preserve">, NIP, </w:t>
      </w:r>
      <w:r w:rsidR="00EF4296">
        <w:rPr>
          <w:i/>
          <w:iCs/>
        </w:rPr>
        <w:t>PESEL,</w:t>
      </w:r>
      <w:r w:rsidR="00EB4452">
        <w:rPr>
          <w:i/>
          <w:iCs/>
        </w:rPr>
        <w:t xml:space="preserve"> KRS, CEIDG</w:t>
      </w:r>
      <w:r w:rsidRPr="00496376">
        <w:rPr>
          <w:i/>
          <w:iCs/>
        </w:rPr>
        <w:t xml:space="preserve">), </w:t>
      </w:r>
      <w:r w:rsidR="000B0A87" w:rsidRPr="000B0A87">
        <w:rPr>
          <w:iCs/>
        </w:rPr>
        <w:t>reprezentowanym przez:</w:t>
      </w:r>
    </w:p>
    <w:p w:rsidR="00496376" w:rsidRP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1. .........................................................................................................., </w:t>
      </w:r>
    </w:p>
    <w:p w:rsidR="00496376" w:rsidRDefault="00496376" w:rsidP="000C01F2">
      <w:pPr>
        <w:pStyle w:val="Default"/>
        <w:keepNext/>
        <w:spacing w:line="276" w:lineRule="auto"/>
        <w:jc w:val="both"/>
      </w:pPr>
      <w:r w:rsidRPr="00496376">
        <w:t xml:space="preserve">2. ..........................................................................................................., </w:t>
      </w:r>
    </w:p>
    <w:p w:rsidR="000B0A87" w:rsidRPr="00496376" w:rsidRDefault="000B0A87" w:rsidP="000C01F2">
      <w:pPr>
        <w:pStyle w:val="Default"/>
        <w:keepNext/>
        <w:spacing w:line="276" w:lineRule="auto"/>
        <w:jc w:val="both"/>
      </w:pPr>
      <w:r w:rsidRPr="00496376">
        <w:t xml:space="preserve">zwanym dalej </w:t>
      </w:r>
      <w:r w:rsidRPr="000B0A87">
        <w:t>„</w:t>
      </w:r>
      <w:r w:rsidRPr="000B0A87">
        <w:rPr>
          <w:b/>
        </w:rPr>
        <w:t>Grantobiorcą</w:t>
      </w:r>
      <w:r w:rsidRPr="000B0A87">
        <w:t>”,</w:t>
      </w:r>
      <w:r w:rsidRPr="00496376">
        <w:t xml:space="preserve"> </w:t>
      </w:r>
    </w:p>
    <w:p w:rsidR="000B0A87" w:rsidRDefault="000B0A87" w:rsidP="000C01F2">
      <w:pPr>
        <w:pStyle w:val="Default"/>
        <w:keepNext/>
        <w:spacing w:line="276" w:lineRule="auto"/>
        <w:jc w:val="both"/>
      </w:pPr>
    </w:p>
    <w:p w:rsidR="00496376" w:rsidRPr="00496376" w:rsidRDefault="000B0A87" w:rsidP="000C01F2">
      <w:pPr>
        <w:pStyle w:val="Default"/>
        <w:keepNext/>
        <w:spacing w:line="276" w:lineRule="auto"/>
        <w:jc w:val="both"/>
      </w:pPr>
      <w:r>
        <w:t xml:space="preserve">razem </w:t>
      </w:r>
      <w:r w:rsidR="00496376" w:rsidRPr="00496376">
        <w:t xml:space="preserve">zwanymi dalej </w:t>
      </w:r>
      <w:r>
        <w:t>„</w:t>
      </w:r>
      <w:r w:rsidR="00496376" w:rsidRPr="000B0A87">
        <w:rPr>
          <w:b/>
        </w:rPr>
        <w:t>Stronami</w:t>
      </w:r>
      <w:r>
        <w:t>”</w:t>
      </w:r>
      <w:r w:rsidR="00496376" w:rsidRPr="00496376">
        <w:t xml:space="preserve">, </w:t>
      </w:r>
    </w:p>
    <w:p w:rsidR="000B0A87" w:rsidRDefault="000B0A87" w:rsidP="000C01F2">
      <w:pPr>
        <w:pStyle w:val="Default"/>
        <w:keepNext/>
        <w:spacing w:line="276" w:lineRule="auto"/>
      </w:pPr>
    </w:p>
    <w:p w:rsidR="00496376" w:rsidRPr="00496376" w:rsidRDefault="000B0A87" w:rsidP="000C01F2">
      <w:pPr>
        <w:pStyle w:val="Default"/>
        <w:keepNext/>
        <w:spacing w:line="276" w:lineRule="auto"/>
        <w:jc w:val="both"/>
      </w:pPr>
      <w:r>
        <w:t xml:space="preserve">na podstawie </w:t>
      </w:r>
      <w:r w:rsidR="00493089" w:rsidRPr="00FC1BAA">
        <w:t xml:space="preserve">art. 14 ust 5 ustawy z dnia 20 lutego 2015 r. o rozwoju lokalnym z udziałem lokalnej społeczności (Dz. U. </w:t>
      </w:r>
      <w:r w:rsidR="00493089">
        <w:t xml:space="preserve">z 2015 r., </w:t>
      </w:r>
      <w:r w:rsidR="00493089" w:rsidRPr="00FC1BAA">
        <w:t>poz. 378)</w:t>
      </w:r>
      <w:r w:rsidR="00493089">
        <w:t xml:space="preserve"> oraz </w:t>
      </w:r>
      <w:r>
        <w:t>art. 35 ust. 1-6</w:t>
      </w:r>
      <w:r w:rsidR="00496376" w:rsidRPr="00496376">
        <w:t xml:space="preserve"> ustawy z dnia 11 lipca 2014 r. o zasadach realizacji programów w zakresie polityki spójności finansowanych </w:t>
      </w:r>
      <w:r w:rsidR="00493089">
        <w:br/>
      </w:r>
      <w:r w:rsidR="00496376" w:rsidRPr="00496376">
        <w:t xml:space="preserve">w perspektywie finansowej 2014 – 2020 (Dz. U. z 2014 r. poz. 1146 z późn. zm.) </w:t>
      </w:r>
      <w:r w:rsidR="000C01F2">
        <w:t xml:space="preserve">w związku z </w:t>
      </w:r>
      <w:r w:rsidR="000C01F2" w:rsidRPr="000C01F2">
        <w:rPr>
          <w:rFonts w:eastAsia="SimSun"/>
        </w:rPr>
        <w:t>realizacją operacji w ramach poddziałania „Wsparcie na wdrażanie operacji w ramach strategii rozwoju lokalnego kierowanego przez społeczność" objętego Programem Rozwoju Obszarów Wiejskich na lata 2014-2020</w:t>
      </w:r>
      <w:r w:rsidR="000C01F2">
        <w:t xml:space="preserve">, </w:t>
      </w:r>
      <w:r w:rsidR="00496376" w:rsidRPr="00496376">
        <w:t xml:space="preserve">o następującej treści: </w:t>
      </w:r>
    </w:p>
    <w:p w:rsidR="00FC1BAA" w:rsidRDefault="00FC1BAA" w:rsidP="000C01F2">
      <w:pPr>
        <w:pStyle w:val="Default"/>
        <w:keepNext/>
        <w:spacing w:line="276" w:lineRule="auto"/>
        <w:jc w:val="both"/>
        <w:rPr>
          <w:b/>
          <w:bCs/>
        </w:rPr>
      </w:pPr>
    </w:p>
    <w:p w:rsidR="00493089" w:rsidRDefault="00496376" w:rsidP="000C01F2">
      <w:pPr>
        <w:pStyle w:val="Default"/>
        <w:keepNext/>
        <w:spacing w:line="276" w:lineRule="auto"/>
        <w:jc w:val="center"/>
        <w:rPr>
          <w:b/>
          <w:bCs/>
        </w:rPr>
      </w:pPr>
      <w:r w:rsidRPr="00496376">
        <w:rPr>
          <w:b/>
          <w:bCs/>
        </w:rPr>
        <w:t>§ 1</w:t>
      </w:r>
    </w:p>
    <w:p w:rsidR="00496376" w:rsidRDefault="00496376" w:rsidP="000C01F2">
      <w:pPr>
        <w:pStyle w:val="Default"/>
        <w:keepNext/>
        <w:numPr>
          <w:ilvl w:val="0"/>
          <w:numId w:val="1"/>
        </w:numPr>
        <w:tabs>
          <w:tab w:val="left" w:pos="426"/>
        </w:tabs>
        <w:spacing w:line="276" w:lineRule="auto"/>
        <w:ind w:hanging="720"/>
      </w:pPr>
      <w:r w:rsidRPr="00496376">
        <w:t xml:space="preserve">Ilekroć w Umowie jest mowa o następujących aktach prawnych: </w:t>
      </w:r>
    </w:p>
    <w:p w:rsidR="00493089" w:rsidRPr="00BE3E3A" w:rsidRDefault="00493089" w:rsidP="000C01F2">
      <w:pPr>
        <w:pStyle w:val="Default"/>
        <w:numPr>
          <w:ilvl w:val="0"/>
          <w:numId w:val="2"/>
        </w:numPr>
        <w:spacing w:line="276" w:lineRule="auto"/>
        <w:ind w:hanging="294"/>
        <w:jc w:val="both"/>
      </w:pPr>
      <w:r w:rsidRPr="00BE3E3A">
        <w:t>rozporzą</w:t>
      </w:r>
      <w:r>
        <w:t>dzeniu</w:t>
      </w:r>
      <w:r w:rsidRPr="00BE3E3A">
        <w:t xml:space="preserve"> nr 1303/2013 – </w:t>
      </w:r>
      <w:r>
        <w:t xml:space="preserve">należy przez to rozumieć </w:t>
      </w:r>
      <w:r w:rsidRPr="00BE3E3A"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BE3E3A">
        <w:rPr>
          <w:color w:val="auto"/>
        </w:rPr>
        <w:t xml:space="preserve">Regionalnego, Europejskiego Funduszu Społecznego, Funduszu Spójności i Europejskiego Funduszu Morskiego i Rybackiego oraz uchylające </w:t>
      </w:r>
      <w:r w:rsidRPr="00BE3E3A">
        <w:rPr>
          <w:color w:val="auto"/>
        </w:rPr>
        <w:lastRenderedPageBreak/>
        <w:t xml:space="preserve">rozporządzenie Rady (WE) nr 1083/2006 (Dz. Urz. UE L 347 z 20.12.2013 r., str. 320, z późn. zm.); </w:t>
      </w:r>
    </w:p>
    <w:p w:rsidR="00493089" w:rsidRPr="00BE3E3A" w:rsidRDefault="00493089" w:rsidP="000C01F2">
      <w:pPr>
        <w:pStyle w:val="Default"/>
        <w:numPr>
          <w:ilvl w:val="0"/>
          <w:numId w:val="2"/>
        </w:numPr>
        <w:spacing w:after="27" w:line="276" w:lineRule="auto"/>
        <w:ind w:hanging="294"/>
        <w:jc w:val="both"/>
        <w:rPr>
          <w:color w:val="auto"/>
        </w:rPr>
      </w:pPr>
      <w:r>
        <w:rPr>
          <w:color w:val="auto"/>
        </w:rPr>
        <w:t>ustawie</w:t>
      </w:r>
      <w:r w:rsidRPr="00BE3E3A">
        <w:rPr>
          <w:color w:val="auto"/>
        </w:rPr>
        <w:t xml:space="preserve"> RLKS –</w:t>
      </w:r>
      <w:r w:rsidR="00800D22">
        <w:rPr>
          <w:color w:val="auto"/>
        </w:rPr>
        <w:t xml:space="preserve"> </w:t>
      </w:r>
      <w:r w:rsidR="00800D22">
        <w:t xml:space="preserve">należy przez to rozumieć </w:t>
      </w:r>
      <w:r w:rsidRPr="00BE3E3A">
        <w:rPr>
          <w:color w:val="auto"/>
        </w:rPr>
        <w:t xml:space="preserve">ustawę z dnia 20 lutego 2015 r. o rozwoju lokalnym z udziałem lokalnej społeczności (Dz. U. </w:t>
      </w:r>
      <w:r w:rsidR="00800D22">
        <w:rPr>
          <w:color w:val="auto"/>
        </w:rPr>
        <w:t xml:space="preserve"> z 2015 r., </w:t>
      </w:r>
      <w:r w:rsidRPr="00BE3E3A">
        <w:rPr>
          <w:color w:val="auto"/>
        </w:rPr>
        <w:t xml:space="preserve">poz. 378); </w:t>
      </w:r>
    </w:p>
    <w:p w:rsidR="00493089" w:rsidRPr="00BE3E3A" w:rsidRDefault="00800D22" w:rsidP="000C01F2">
      <w:pPr>
        <w:pStyle w:val="Default"/>
        <w:numPr>
          <w:ilvl w:val="0"/>
          <w:numId w:val="2"/>
        </w:numPr>
        <w:spacing w:after="27" w:line="276" w:lineRule="auto"/>
        <w:ind w:hanging="294"/>
        <w:jc w:val="both"/>
        <w:rPr>
          <w:color w:val="auto"/>
        </w:rPr>
      </w:pPr>
      <w:r>
        <w:rPr>
          <w:color w:val="auto"/>
        </w:rPr>
        <w:t>ustawie</w:t>
      </w:r>
      <w:r w:rsidR="00493089" w:rsidRPr="00BE3E3A">
        <w:rPr>
          <w:color w:val="auto"/>
        </w:rPr>
        <w:t xml:space="preserve"> PROW –</w:t>
      </w:r>
      <w:r w:rsidR="009F3275">
        <w:rPr>
          <w:color w:val="auto"/>
        </w:rPr>
        <w:t xml:space="preserve"> </w:t>
      </w:r>
      <w:r>
        <w:t xml:space="preserve">należy przez to rozumieć </w:t>
      </w:r>
      <w:r w:rsidR="00493089" w:rsidRPr="00BE3E3A">
        <w:rPr>
          <w:color w:val="auto"/>
        </w:rPr>
        <w:t xml:space="preserve">ustawę z dnia 20 lutego 2015 r. </w:t>
      </w:r>
      <w:r>
        <w:rPr>
          <w:color w:val="auto"/>
        </w:rPr>
        <w:br/>
      </w:r>
      <w:r w:rsidR="00493089" w:rsidRPr="00BE3E3A">
        <w:rPr>
          <w:color w:val="auto"/>
        </w:rPr>
        <w:t>o wspieraniu rozwoju obszarów wiejskich z udziałem środków Europejskiego Funduszu Rolnego na rzecz Rozwoju Obszarów Wiejskich w ramach Programu Rozwoju Obszarów Wiejskich na lata 2014–2020 (Dz. U.</w:t>
      </w:r>
      <w:r>
        <w:rPr>
          <w:color w:val="auto"/>
        </w:rPr>
        <w:t xml:space="preserve"> z 2015 r.,</w:t>
      </w:r>
      <w:r w:rsidR="00493089" w:rsidRPr="00BE3E3A">
        <w:rPr>
          <w:color w:val="auto"/>
        </w:rPr>
        <w:t xml:space="preserve"> poz. 349); </w:t>
      </w:r>
    </w:p>
    <w:p w:rsidR="00493089" w:rsidRDefault="00800D22" w:rsidP="000C01F2">
      <w:pPr>
        <w:pStyle w:val="Default"/>
        <w:numPr>
          <w:ilvl w:val="0"/>
          <w:numId w:val="2"/>
        </w:numPr>
        <w:spacing w:after="27" w:line="276" w:lineRule="auto"/>
        <w:ind w:hanging="294"/>
        <w:jc w:val="both"/>
        <w:rPr>
          <w:color w:val="auto"/>
        </w:rPr>
      </w:pPr>
      <w:r>
        <w:rPr>
          <w:color w:val="auto"/>
        </w:rPr>
        <w:t>ustawie</w:t>
      </w:r>
      <w:r w:rsidR="00493089" w:rsidRPr="00BE3E3A">
        <w:rPr>
          <w:color w:val="auto"/>
        </w:rPr>
        <w:t xml:space="preserve"> PS –</w:t>
      </w:r>
      <w:r>
        <w:t xml:space="preserve"> należy przez to rozumieć </w:t>
      </w:r>
      <w:r w:rsidR="00493089" w:rsidRPr="00BE3E3A">
        <w:rPr>
          <w:color w:val="auto"/>
        </w:rPr>
        <w:t xml:space="preserve">ustawę z dnia 11 lipca 2014 r. o zasadach realizacji programów w zakresie polityki spójności finansowanych w perspektywie finansowej 2014–2020 (Dz. U. </w:t>
      </w:r>
      <w:r>
        <w:rPr>
          <w:color w:val="auto"/>
        </w:rPr>
        <w:t xml:space="preserve">z 2014 r., </w:t>
      </w:r>
      <w:r w:rsidR="00493089" w:rsidRPr="00BE3E3A">
        <w:rPr>
          <w:color w:val="auto"/>
        </w:rPr>
        <w:t xml:space="preserve">poz. 1146 z późn. zm.); </w:t>
      </w:r>
    </w:p>
    <w:p w:rsidR="00EB4452" w:rsidRDefault="00800D22" w:rsidP="000C01F2">
      <w:pPr>
        <w:pStyle w:val="Default"/>
        <w:numPr>
          <w:ilvl w:val="0"/>
          <w:numId w:val="2"/>
        </w:numPr>
        <w:spacing w:after="27" w:line="276" w:lineRule="auto"/>
        <w:ind w:hanging="294"/>
        <w:jc w:val="both"/>
        <w:rPr>
          <w:color w:val="auto"/>
        </w:rPr>
      </w:pPr>
      <w:r>
        <w:rPr>
          <w:color w:val="auto"/>
        </w:rPr>
        <w:t>ustawie</w:t>
      </w:r>
      <w:r w:rsidR="00493089" w:rsidRPr="00BE3E3A">
        <w:rPr>
          <w:color w:val="auto"/>
        </w:rPr>
        <w:t xml:space="preserve"> o ochronie danych osobowych –</w:t>
      </w:r>
      <w:r>
        <w:t xml:space="preserve">należy przez to rozumieć </w:t>
      </w:r>
      <w:r w:rsidR="00493089" w:rsidRPr="00BE3E3A">
        <w:rPr>
          <w:color w:val="auto"/>
        </w:rPr>
        <w:t xml:space="preserve">ustawę z dnia </w:t>
      </w:r>
      <w:r>
        <w:rPr>
          <w:color w:val="auto"/>
        </w:rPr>
        <w:br/>
      </w:r>
      <w:r w:rsidR="00493089" w:rsidRPr="00BE3E3A">
        <w:rPr>
          <w:color w:val="auto"/>
        </w:rPr>
        <w:t>29 sierpnia 1997 r. o ochronie danych osobowych (Dz. U. z 2014 r. poz. 1182 z póź</w:t>
      </w:r>
      <w:r>
        <w:rPr>
          <w:color w:val="auto"/>
        </w:rPr>
        <w:t>n. zm.).</w:t>
      </w:r>
    </w:p>
    <w:p w:rsidR="00EF4296" w:rsidRDefault="00EB4452" w:rsidP="000C01F2">
      <w:pPr>
        <w:pStyle w:val="Default"/>
        <w:numPr>
          <w:ilvl w:val="0"/>
          <w:numId w:val="2"/>
        </w:numPr>
        <w:spacing w:after="27" w:line="276" w:lineRule="auto"/>
        <w:ind w:hanging="294"/>
        <w:jc w:val="both"/>
        <w:rPr>
          <w:color w:val="auto"/>
        </w:rPr>
      </w:pPr>
      <w:r>
        <w:rPr>
          <w:color w:val="auto"/>
        </w:rPr>
        <w:t>u</w:t>
      </w:r>
      <w:r w:rsidR="00EF4296" w:rsidRPr="00EB4452">
        <w:rPr>
          <w:color w:val="auto"/>
        </w:rPr>
        <w:t xml:space="preserve">stawie o finansach publicznych – należy przez to rozumieć ustawę z dnia 27 sierpnia 2009 r. o finansach </w:t>
      </w:r>
      <w:r>
        <w:rPr>
          <w:color w:val="auto"/>
        </w:rPr>
        <w:t>publicznych (tekst jednolity:</w:t>
      </w:r>
      <w:r w:rsidR="00EF4296" w:rsidRPr="00EB4452">
        <w:rPr>
          <w:color w:val="auto"/>
        </w:rPr>
        <w:t xml:space="preserve"> Dz. U. z 2013 r. poz. 885, z późn. zm.); </w:t>
      </w:r>
    </w:p>
    <w:p w:rsidR="003F476E" w:rsidRPr="003F476E" w:rsidRDefault="003F476E" w:rsidP="000C01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>u</w:t>
      </w:r>
      <w:r w:rsidRPr="003F476E">
        <w:rPr>
          <w:rFonts w:ascii="Times New Roman" w:eastAsiaTheme="minorEastAsia" w:hAnsi="Times New Roman"/>
          <w:sz w:val="24"/>
          <w:szCs w:val="24"/>
          <w:lang w:eastAsia="zh-CN"/>
        </w:rPr>
        <w:t>stawie PZP – należy przez to rozumieć ustawę z dnia 29 stycznia 2004 r. P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rawo zamówień publicznych (tekst jednolity: </w:t>
      </w:r>
      <w:r w:rsidRPr="003F476E">
        <w:rPr>
          <w:rFonts w:ascii="Times New Roman" w:eastAsiaTheme="minorEastAsia" w:hAnsi="Times New Roman"/>
          <w:sz w:val="24"/>
          <w:szCs w:val="24"/>
          <w:lang w:eastAsia="zh-CN"/>
        </w:rPr>
        <w:t>Dz. U. z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2013 r. poz. 907 z późn. zm.). </w:t>
      </w:r>
    </w:p>
    <w:p w:rsidR="00496376" w:rsidRPr="00496376" w:rsidRDefault="00496376" w:rsidP="000C01F2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EB4452">
        <w:rPr>
          <w:color w:val="auto"/>
        </w:rPr>
        <w:t xml:space="preserve"> Ilekroć w</w:t>
      </w:r>
      <w:r w:rsidRPr="00496376">
        <w:t xml:space="preserve"> Umowie jest mowa o: </w:t>
      </w:r>
    </w:p>
    <w:p w:rsidR="00496376" w:rsidRPr="00496376" w:rsidRDefault="00800D22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>
        <w:t>LGD</w:t>
      </w:r>
      <w:r w:rsidR="00496376" w:rsidRPr="00496376">
        <w:t xml:space="preserve"> – należy przez to rozumieć podmiot określony w </w:t>
      </w:r>
      <w:r w:rsidRPr="00FC1BAA">
        <w:t>art. 14 ust 5 ustawy</w:t>
      </w:r>
      <w:r>
        <w:t xml:space="preserve"> RLKS i art. 35 ust. 1-5</w:t>
      </w:r>
      <w:r w:rsidRPr="00496376">
        <w:t xml:space="preserve"> ustawy </w:t>
      </w:r>
      <w:r>
        <w:t xml:space="preserve">PS, </w:t>
      </w:r>
      <w:r w:rsidR="00496376" w:rsidRPr="00496376">
        <w:t>będący stroną umowy o dofinansowanie Projektu grantowego zawartej z</w:t>
      </w:r>
      <w:r>
        <w:t xml:space="preserve"> Samorządem Województwa Łódzkiego</w:t>
      </w:r>
      <w:r w:rsidR="00496376" w:rsidRPr="00496376">
        <w:t xml:space="preserve">; 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 xml:space="preserve">dofinansowaniu – należy przez to rozumieć współfinansowanie UE lub współfinansowanie krajowe z budżetu państwa; 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 xml:space="preserve">Grantobiorcy – należy przez to rozumieć uczestnika Projektu grantowego, który jest stroną Umowy z </w:t>
      </w:r>
      <w:r w:rsidR="00800D22">
        <w:t xml:space="preserve">LGD </w:t>
      </w:r>
      <w:r w:rsidRPr="00496376">
        <w:t xml:space="preserve">o powierzenie grantu; 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 xml:space="preserve">korekcie finansowej – należy przez to rozumieć kwotę środków finansowych, o jaką pomniejsza się: </w:t>
      </w:r>
    </w:p>
    <w:p w:rsidR="00496376" w:rsidRPr="00496376" w:rsidRDefault="00496376" w:rsidP="000C01F2">
      <w:pPr>
        <w:pStyle w:val="Default"/>
        <w:numPr>
          <w:ilvl w:val="1"/>
          <w:numId w:val="4"/>
        </w:numPr>
        <w:spacing w:line="276" w:lineRule="auto"/>
        <w:ind w:left="993" w:hanging="284"/>
        <w:jc w:val="both"/>
      </w:pPr>
      <w:r w:rsidRPr="00496376">
        <w:t xml:space="preserve">współfinansowanie UE i dotację celową dla Projektu grantowego w związku </w:t>
      </w:r>
      <w:r w:rsidR="00800D22">
        <w:br/>
      </w:r>
      <w:r w:rsidRPr="00496376">
        <w:t xml:space="preserve">z nieprawidłowością, </w:t>
      </w:r>
    </w:p>
    <w:p w:rsidR="00496376" w:rsidRPr="00496376" w:rsidRDefault="00496376" w:rsidP="000C01F2">
      <w:pPr>
        <w:pStyle w:val="Default"/>
        <w:numPr>
          <w:ilvl w:val="1"/>
          <w:numId w:val="4"/>
        </w:numPr>
        <w:spacing w:line="276" w:lineRule="auto"/>
        <w:ind w:left="993" w:hanging="284"/>
        <w:jc w:val="both"/>
      </w:pPr>
      <w:r w:rsidRPr="00496376">
        <w:t xml:space="preserve">kwoty środków finansowych przekazywane Beneficjentowi zgodnie z Umową; 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 xml:space="preserve">kosztach kwalifikowalnych – należy przez to rozumieć koszty lub wydatki kwalifikujące się do rozliczenia poniesione przez </w:t>
      </w:r>
      <w:r w:rsidR="00DC2ACF">
        <w:t xml:space="preserve">Grantobiorcę </w:t>
      </w:r>
      <w:r w:rsidRPr="00496376">
        <w:t xml:space="preserve">zgodnie z Umową </w:t>
      </w:r>
      <w:r w:rsidR="00DC2ACF">
        <w:br/>
      </w:r>
      <w:r w:rsidRPr="00496376">
        <w:t xml:space="preserve">w związku z realizacją Projektu grantowego określonego we wniosku; 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>nieprawidłowości – należy przez to rozumieć jakiekolwiek naruszenie przepisu prawa wspólnotowego lub krajowego wynikające z działania lub zaniechania podmiotu zaangażowanego w realizację Projektu grantowego, które powoduje lub mogłoby spowodować szkodę w budżecie ogólnym Unii Europejskiej w drodze finansowania nieuzasadnionego wydatku z budżetu ogólnego, zgodnie z art. 2 pkt 36 Rozporządzenia</w:t>
      </w:r>
      <w:r w:rsidR="00DC2ACF">
        <w:t xml:space="preserve"> </w:t>
      </w:r>
      <w:r w:rsidR="00DC2ACF" w:rsidRPr="00BE3E3A">
        <w:t>nr 1303/2013</w:t>
      </w:r>
      <w:r w:rsidRPr="00496376">
        <w:t xml:space="preserve">, jak też jakiekolwiek inne działanie lub zaniechanie podmiotu zaangażowanego w realizację Projektu grantowego, sprzeczne z prawem </w:t>
      </w:r>
      <w:r w:rsidRPr="00496376">
        <w:lastRenderedPageBreak/>
        <w:t xml:space="preserve">krajowym lub wspólnotowym, Umową bądź umowami zawartymi na podstawie Umowy; </w:t>
      </w:r>
    </w:p>
    <w:p w:rsidR="00496376" w:rsidRPr="00496376" w:rsidRDefault="00496376" w:rsidP="000C01F2">
      <w:pPr>
        <w:pStyle w:val="Default"/>
        <w:numPr>
          <w:ilvl w:val="0"/>
          <w:numId w:val="3"/>
        </w:numPr>
        <w:spacing w:line="276" w:lineRule="auto"/>
        <w:ind w:hanging="294"/>
        <w:jc w:val="both"/>
      </w:pPr>
      <w:r w:rsidRPr="00496376">
        <w:t>procedurach – należy przez to rozumieć zasady dotyczące realizacji Projektu grantowego opracowane i złożone, wraz z wnioskiem o dofinansowanie Projektu grantowego, przez Beneficjenta i zatwierdzone przez</w:t>
      </w:r>
      <w:r w:rsidR="00DC2ACF">
        <w:t xml:space="preserve"> Samorząd Województwa Łódzkiego</w:t>
      </w:r>
      <w:r w:rsidRPr="00496376">
        <w:t xml:space="preserve">, dotyczące w szczególności: </w:t>
      </w:r>
    </w:p>
    <w:p w:rsidR="002E0B30" w:rsidRDefault="002E0B30" w:rsidP="002E0B30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</w:pPr>
      <w:r>
        <w:t>sposobu wyboru Grantobiorców,</w:t>
      </w:r>
    </w:p>
    <w:p w:rsidR="002E0B30" w:rsidRDefault="00496376" w:rsidP="002E0B30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trybu wypłacania powierzonych grantów, </w:t>
      </w:r>
    </w:p>
    <w:p w:rsidR="002E0B30" w:rsidRDefault="00496376" w:rsidP="002E0B30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wymogów w zakresie zabezpieczenia powierzonych grantów, </w:t>
      </w:r>
    </w:p>
    <w:p w:rsidR="002E0B30" w:rsidRDefault="00496376" w:rsidP="002E0B30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rozliczania powierzonych grantów przez Grantobiorców, </w:t>
      </w:r>
    </w:p>
    <w:p w:rsidR="002E0B30" w:rsidRDefault="00496376" w:rsidP="002E0B30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monitorowania i kontroli powierzonych grantów, </w:t>
      </w:r>
    </w:p>
    <w:p w:rsidR="002E0B30" w:rsidRDefault="00496376" w:rsidP="002E0B30">
      <w:pPr>
        <w:pStyle w:val="Default"/>
        <w:numPr>
          <w:ilvl w:val="0"/>
          <w:numId w:val="5"/>
        </w:numPr>
        <w:spacing w:line="276" w:lineRule="auto"/>
        <w:ind w:left="993" w:hanging="284"/>
        <w:jc w:val="both"/>
      </w:pPr>
      <w:r w:rsidRPr="00496376">
        <w:t xml:space="preserve">odzyskiwania powierzonych grantów w przypadku ich wykorzystania niezgodnie </w:t>
      </w:r>
      <w:r w:rsidR="00DC2ACF">
        <w:br/>
      </w:r>
      <w:r w:rsidRPr="00496376">
        <w:t>z celami Projektu grantowego, któ</w:t>
      </w:r>
      <w:r w:rsidR="00DC2ACF">
        <w:t>re znajdują odzwierciedlenie w niniejszej Umowie</w:t>
      </w:r>
      <w:r w:rsidRPr="00496376">
        <w:t xml:space="preserve">, stanowiącej element przedmiotowych zasad; </w:t>
      </w:r>
    </w:p>
    <w:p w:rsidR="002E0B30" w:rsidRDefault="002E0B30" w:rsidP="002E0B30">
      <w:pPr>
        <w:pStyle w:val="Default"/>
        <w:spacing w:line="276" w:lineRule="auto"/>
        <w:ind w:left="426"/>
        <w:jc w:val="both"/>
      </w:pPr>
      <w:r>
        <w:t xml:space="preserve">8) </w:t>
      </w:r>
      <w:r w:rsidR="00DC2ACF" w:rsidRPr="00DC2ACF">
        <w:t xml:space="preserve">PROW – </w:t>
      </w:r>
      <w:r w:rsidR="00DC2ACF">
        <w:t xml:space="preserve">należy przez to rozumieć </w:t>
      </w:r>
      <w:r w:rsidR="00DC2ACF" w:rsidRPr="00DC2ACF">
        <w:t xml:space="preserve">Program Rozwoju Obszarów Wiejskich na lata 2014–2020; </w:t>
      </w:r>
    </w:p>
    <w:p w:rsidR="002E0B30" w:rsidRDefault="002E0B30" w:rsidP="002E0B30">
      <w:pPr>
        <w:pStyle w:val="Default"/>
        <w:spacing w:line="276" w:lineRule="auto"/>
        <w:ind w:left="426"/>
        <w:jc w:val="both"/>
      </w:pPr>
      <w:r>
        <w:t xml:space="preserve">9) </w:t>
      </w:r>
      <w:r w:rsidR="00EF4296">
        <w:t>P</w:t>
      </w:r>
      <w:r w:rsidR="00496376" w:rsidRPr="00496376">
        <w:t xml:space="preserve">rojekcie grantowym – należy przez to rozumieć </w:t>
      </w:r>
      <w:r w:rsidR="00EF4296" w:rsidRPr="00496376">
        <w:t>przedsięwzięcie określone</w:t>
      </w:r>
      <w:r w:rsidR="00EF4296">
        <w:t xml:space="preserve"> we wniosku</w:t>
      </w:r>
      <w:r w:rsidR="00EF4296" w:rsidRPr="00496376">
        <w:t xml:space="preserve"> o powierzenie grantu, wybrane przez </w:t>
      </w:r>
      <w:r w:rsidR="00EF4296">
        <w:t xml:space="preserve">LGD </w:t>
      </w:r>
      <w:r w:rsidR="00EF4296" w:rsidRPr="00496376">
        <w:t xml:space="preserve">do powierzenia grantu zgodnie </w:t>
      </w:r>
      <w:r w:rsidR="00EB4452">
        <w:br/>
      </w:r>
      <w:r w:rsidR="00EF4296" w:rsidRPr="00496376">
        <w:t>z</w:t>
      </w:r>
      <w:r w:rsidR="00EF4296">
        <w:t xml:space="preserve"> niniejszą </w:t>
      </w:r>
      <w:r w:rsidR="00EF4296" w:rsidRPr="00496376">
        <w:t xml:space="preserve">Umową; </w:t>
      </w:r>
    </w:p>
    <w:p w:rsidR="002E0B30" w:rsidRDefault="002E0B30" w:rsidP="002E0B30">
      <w:pPr>
        <w:pStyle w:val="Default"/>
        <w:spacing w:line="276" w:lineRule="auto"/>
        <w:ind w:left="426"/>
        <w:jc w:val="both"/>
      </w:pPr>
      <w:r>
        <w:t xml:space="preserve">10) </w:t>
      </w:r>
      <w:r w:rsidR="00DC2ACF">
        <w:t>r</w:t>
      </w:r>
      <w:r w:rsidR="00496376" w:rsidRPr="00496376">
        <w:t xml:space="preserve">achunku bankowym </w:t>
      </w:r>
      <w:r w:rsidR="00DC2ACF">
        <w:t xml:space="preserve">Grantobiorcy </w:t>
      </w:r>
      <w:r w:rsidR="00496376" w:rsidRPr="00496376">
        <w:t>–należy przez to rozumieć rachunek bankowy</w:t>
      </w:r>
      <w:r w:rsidR="009F1B7B">
        <w:t xml:space="preserve"> Grantobiorcy</w:t>
      </w:r>
      <w:r w:rsidR="00496376" w:rsidRPr="00496376">
        <w:t xml:space="preserve">, nr .................................................., prowadzony </w:t>
      </w:r>
      <w:r w:rsidR="009F1B7B">
        <w:t>w ............................;</w:t>
      </w:r>
    </w:p>
    <w:p w:rsidR="002E0B30" w:rsidRDefault="002E0B30" w:rsidP="002E0B30">
      <w:pPr>
        <w:pStyle w:val="Default"/>
        <w:spacing w:line="276" w:lineRule="auto"/>
        <w:ind w:left="426"/>
        <w:jc w:val="both"/>
      </w:pPr>
      <w:r>
        <w:t xml:space="preserve">11) </w:t>
      </w:r>
      <w:r w:rsidR="00496376" w:rsidRPr="00496376">
        <w:t>rozpoczęciu Projektu grantowego – należy prz</w:t>
      </w:r>
      <w:r w:rsidR="00EF4296">
        <w:t xml:space="preserve">ez to rozumieć dzień, w którym Grantobiorca </w:t>
      </w:r>
      <w:r w:rsidR="005174CA">
        <w:t xml:space="preserve">podpisał Umowę o powierzenie grantu </w:t>
      </w:r>
      <w:r w:rsidR="00496376" w:rsidRPr="00496376">
        <w:t xml:space="preserve">; </w:t>
      </w:r>
    </w:p>
    <w:p w:rsidR="002E0B30" w:rsidRDefault="002E0B30" w:rsidP="002E0B30">
      <w:pPr>
        <w:pStyle w:val="Default"/>
        <w:spacing w:line="276" w:lineRule="auto"/>
        <w:ind w:left="426"/>
        <w:jc w:val="both"/>
      </w:pPr>
      <w:r>
        <w:t xml:space="preserve">12) </w:t>
      </w:r>
      <w:r w:rsidR="00496376" w:rsidRPr="00496376">
        <w:t xml:space="preserve">współfinansowaniu UE – należy przez to rozumieć, zgodnie z art. 2 pkt 31 Ustawy </w:t>
      </w:r>
      <w:r w:rsidR="00EF4296">
        <w:t>PS</w:t>
      </w:r>
      <w:r w:rsidR="00496376" w:rsidRPr="00496376">
        <w:t xml:space="preserve">, środki pochodzące z budżetu środków europejskich, 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 budżetową w ramach projektu – w przypadku krajowego lub regionalnego programu operacyjnego; </w:t>
      </w:r>
    </w:p>
    <w:p w:rsidR="00EB4452" w:rsidRPr="00496376" w:rsidRDefault="002E0B30" w:rsidP="002E0B30">
      <w:pPr>
        <w:pStyle w:val="Default"/>
        <w:spacing w:line="276" w:lineRule="auto"/>
        <w:ind w:left="426"/>
        <w:jc w:val="both"/>
      </w:pPr>
      <w:r>
        <w:t xml:space="preserve">13) </w:t>
      </w:r>
      <w:r w:rsidR="00496376" w:rsidRPr="00496376">
        <w:t>zakończeniu finansowym Projektu grantowego – należy przez to r</w:t>
      </w:r>
      <w:r w:rsidR="00EB4452">
        <w:t>ozumieć datę rozliczenia przez Grantobiorcę niniejszej Umowy.</w:t>
      </w:r>
    </w:p>
    <w:p w:rsidR="00496376" w:rsidRDefault="00496376" w:rsidP="000C01F2">
      <w:pPr>
        <w:pStyle w:val="Default"/>
        <w:keepNext/>
        <w:spacing w:line="276" w:lineRule="auto"/>
        <w:jc w:val="center"/>
        <w:rPr>
          <w:b/>
          <w:bCs/>
        </w:rPr>
      </w:pPr>
      <w:r w:rsidRPr="00496376">
        <w:rPr>
          <w:b/>
          <w:bCs/>
        </w:rPr>
        <w:lastRenderedPageBreak/>
        <w:t>§ 2</w:t>
      </w:r>
    </w:p>
    <w:p w:rsidR="00ED5828" w:rsidRPr="004C5C47" w:rsidRDefault="004C5C47" w:rsidP="004C5C47">
      <w:pPr>
        <w:pStyle w:val="Default"/>
        <w:keepNext/>
        <w:tabs>
          <w:tab w:val="left" w:pos="3576"/>
        </w:tabs>
        <w:spacing w:line="276" w:lineRule="auto"/>
        <w:rPr>
          <w:b/>
          <w:bCs/>
          <w:color w:val="auto"/>
        </w:rPr>
      </w:pPr>
      <w:r w:rsidRPr="004C5C47">
        <w:rPr>
          <w:b/>
          <w:bCs/>
          <w:color w:val="auto"/>
        </w:rPr>
        <w:tab/>
      </w:r>
    </w:p>
    <w:p w:rsidR="00B02A47" w:rsidRPr="004C5C47" w:rsidRDefault="00B02A47" w:rsidP="000C01F2">
      <w:pPr>
        <w:pStyle w:val="Default"/>
        <w:keepNext/>
        <w:spacing w:line="276" w:lineRule="auto"/>
        <w:jc w:val="center"/>
        <w:rPr>
          <w:b/>
          <w:bCs/>
          <w:color w:val="auto"/>
        </w:rPr>
      </w:pPr>
      <w:r w:rsidRPr="004C5C47">
        <w:rPr>
          <w:b/>
          <w:bCs/>
          <w:color w:val="auto"/>
        </w:rPr>
        <w:t>POSTANOWIENIA OGÓLNE</w:t>
      </w:r>
      <w:r w:rsidR="004C5C47">
        <w:rPr>
          <w:b/>
          <w:bCs/>
          <w:color w:val="auto"/>
        </w:rPr>
        <w:t>.</w:t>
      </w:r>
    </w:p>
    <w:p w:rsidR="00ED5828" w:rsidRPr="00ED5828" w:rsidRDefault="00ED5828" w:rsidP="000C01F2">
      <w:pPr>
        <w:pStyle w:val="Default"/>
        <w:keepNext/>
        <w:spacing w:line="276" w:lineRule="auto"/>
        <w:jc w:val="center"/>
        <w:rPr>
          <w:color w:val="FF0000"/>
        </w:rPr>
      </w:pPr>
    </w:p>
    <w:p w:rsidR="00496376" w:rsidRPr="00496376" w:rsidRDefault="00496376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>Umowa określa szczegółowe zasady i warunki na jakich dokonywane będzie przekazywanie i wykorzystanie finansowania na realizację Projektu grantowego</w:t>
      </w:r>
      <w:r w:rsidR="009A254A">
        <w:t xml:space="preserve"> pod nazwą „…”.</w:t>
      </w:r>
      <w:r w:rsidRPr="00496376">
        <w:t xml:space="preserve">. </w:t>
      </w:r>
    </w:p>
    <w:p w:rsidR="00496376" w:rsidRPr="00152891" w:rsidRDefault="00496376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color w:val="FF0000"/>
        </w:rPr>
      </w:pPr>
      <w:r w:rsidRPr="00AA741C">
        <w:rPr>
          <w:color w:val="auto"/>
        </w:rPr>
        <w:t>Finansowanie</w:t>
      </w:r>
      <w:r w:rsidRPr="00496376">
        <w:t xml:space="preserve"> dokon</w:t>
      </w:r>
      <w:r w:rsidR="00EB4452">
        <w:t>ywane jest poprzez przekazanie Grantobiorcy</w:t>
      </w:r>
      <w:r w:rsidRPr="00496376">
        <w:t xml:space="preserve"> odpowiedniej kwoty dofinansowania, w</w:t>
      </w:r>
      <w:r w:rsidR="005174CA">
        <w:t xml:space="preserve"> szczególności w formie zaliczki</w:t>
      </w:r>
      <w:r w:rsidRPr="00496376">
        <w:t xml:space="preserve"> oraz refundacji na realizację Projektu grantowego, określonego szczegółowo we wniosku o dofi</w:t>
      </w:r>
      <w:r w:rsidR="00D561B3">
        <w:t>nansowanie Projektu grantowego.</w:t>
      </w:r>
      <w:r w:rsidRPr="00152891">
        <w:rPr>
          <w:color w:val="FF0000"/>
        </w:rPr>
        <w:t xml:space="preserve"> </w:t>
      </w:r>
    </w:p>
    <w:p w:rsidR="00ED5828" w:rsidRPr="004C5C47" w:rsidRDefault="00EB4452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>
        <w:t xml:space="preserve">Grantobiorca </w:t>
      </w:r>
      <w:r w:rsidR="00496376" w:rsidRPr="00496376">
        <w:t xml:space="preserve">zobowiązuje się do realizacji Projektu grantowego zgodnie z wnioskiem </w:t>
      </w:r>
      <w:r>
        <w:br/>
      </w:r>
      <w:r w:rsidR="00496376" w:rsidRPr="00496376">
        <w:t>o dofinansowanie Projektu grantowego,</w:t>
      </w:r>
      <w:r w:rsidR="00ED5828">
        <w:t xml:space="preserve"> </w:t>
      </w:r>
      <w:r w:rsidR="00ED5828" w:rsidRPr="004C5C47">
        <w:rPr>
          <w:color w:val="auto"/>
        </w:rPr>
        <w:t>polegającego na</w:t>
      </w:r>
      <w:r w:rsidR="00496376" w:rsidRPr="004C5C47">
        <w:rPr>
          <w:color w:val="auto"/>
        </w:rPr>
        <w:t xml:space="preserve"> </w:t>
      </w:r>
      <w:r w:rsidR="00ED5828" w:rsidRPr="004C5C47">
        <w:rPr>
          <w:color w:val="auto"/>
        </w:rPr>
        <w:t>...............................................................i umiejscowionego ..........................................</w:t>
      </w:r>
    </w:p>
    <w:p w:rsidR="00FC7066" w:rsidRPr="00496376" w:rsidRDefault="00ED5828" w:rsidP="00ED5828">
      <w:pPr>
        <w:pStyle w:val="Default"/>
        <w:keepNext/>
        <w:tabs>
          <w:tab w:val="left" w:pos="426"/>
        </w:tabs>
        <w:spacing w:line="276" w:lineRule="auto"/>
        <w:ind w:left="426"/>
        <w:jc w:val="both"/>
      </w:pPr>
      <w:r>
        <w:t>,</w:t>
      </w:r>
      <w:r w:rsidR="00496376" w:rsidRPr="00496376">
        <w:t xml:space="preserve">o którym mowa w ust. 2. </w:t>
      </w:r>
      <w:r w:rsidR="00FC7066" w:rsidRPr="00FC7066">
        <w:t>Celem realizacji zadania, na który udzielono grant jest................................. i w wyniku realizacji zadania zostaną osiągnięte następujące wskaźniki.............................</w:t>
      </w:r>
    </w:p>
    <w:p w:rsidR="00496376" w:rsidRPr="00496376" w:rsidRDefault="00496376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>Całkowita wartość Projektu grantowego wynosi: ……………….. PLN (słownie: …………….). Wydatki kwalifikowalne w ramach Projektu grantowego wynoszą: ……………….. PLN (słownie: …………….</w:t>
      </w:r>
      <w:r w:rsidR="00EB4452">
        <w:t xml:space="preserve">). </w:t>
      </w:r>
    </w:p>
    <w:p w:rsidR="00496376" w:rsidRPr="00496376" w:rsidRDefault="00EB4452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LGD </w:t>
      </w:r>
      <w:r w:rsidR="00496376" w:rsidRPr="00496376">
        <w:t xml:space="preserve">przyznaje dofinansowanie w kwocie nieprzekraczającej: ...................... PLN (słownie: ……………………), stanowiącej nie więcej niż </w:t>
      </w:r>
      <w:r>
        <w:t xml:space="preserve">….. </w:t>
      </w:r>
      <w:r w:rsidR="00496376" w:rsidRPr="00496376">
        <w:t xml:space="preserve">% kwoty wydatków kwalifikowalnych Projektu grantowego. </w:t>
      </w:r>
    </w:p>
    <w:p w:rsidR="00496376" w:rsidRPr="00496376" w:rsidRDefault="00EB4452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>
        <w:t xml:space="preserve">Grantobiorca </w:t>
      </w:r>
      <w:r w:rsidR="00496376" w:rsidRPr="00496376">
        <w:t xml:space="preserve">jest zobowiązany do zapewnienia wniesienia wkładu </w:t>
      </w:r>
      <w:r>
        <w:t xml:space="preserve">własnego w kwocie nie niższej niż …. </w:t>
      </w:r>
      <w:r w:rsidR="00496376" w:rsidRPr="00496376">
        <w:t xml:space="preserve">% kwoty wydatków kwalifikowalnych Projektu grantowego. </w:t>
      </w:r>
    </w:p>
    <w:p w:rsidR="00496376" w:rsidRPr="00496376" w:rsidRDefault="00EB4452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>
        <w:t>Grantobiorca</w:t>
      </w:r>
      <w:r w:rsidR="00496376" w:rsidRPr="00496376">
        <w:t xml:space="preserve"> zobowiązuje się pokryć ze środków własnych wszelkie wydatki niekwalifikowa</w:t>
      </w:r>
      <w:r w:rsidR="005174CA">
        <w:t>l</w:t>
      </w:r>
      <w:r w:rsidR="00496376" w:rsidRPr="00496376">
        <w:t xml:space="preserve">ne w ramach Projektu grantowego. Wydatek niekwalifikowalny stanowią w szczególności granty przyznane bądź rozliczone przez </w:t>
      </w:r>
      <w:r>
        <w:t xml:space="preserve">Grantobiorcę </w:t>
      </w:r>
      <w:r w:rsidR="00496376" w:rsidRPr="00496376">
        <w:t xml:space="preserve">niezgodnie </w:t>
      </w:r>
      <w:r>
        <w:br/>
      </w:r>
      <w:r w:rsidR="00496376" w:rsidRPr="00496376">
        <w:t xml:space="preserve">z procedurami dotyczącymi realizacji Projektu grantowego oraz powierzone granty wykorzystane przez Grantobiorców niezgodnie z celami Projektu grantowego. </w:t>
      </w:r>
    </w:p>
    <w:p w:rsidR="00496376" w:rsidRPr="00496376" w:rsidRDefault="00496376" w:rsidP="000C01F2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 xml:space="preserve">Poniesienie przez </w:t>
      </w:r>
      <w:r w:rsidR="00EB4452">
        <w:t xml:space="preserve">Grantobiorcę </w:t>
      </w:r>
      <w:r w:rsidRPr="00496376">
        <w:t xml:space="preserve">wydatków kwalifikowalnych w kwocie wyższej niż określona w ust. 4 nie stanowi podstawy do zwiększenia przyznanej kwoty finansowania. </w:t>
      </w:r>
    </w:p>
    <w:p w:rsidR="0040672C" w:rsidRDefault="00496376" w:rsidP="0040672C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96376">
        <w:t>Okres kwalifikowalności wydatków dla Projektu grantowego rozpoczyna się z dniem rozpoczęcia realizacji Projektu grantowego, a kończy z dniem zakończenia finansowego realizacji Projektu grantowego. Wydatki poniesi</w:t>
      </w:r>
      <w:r w:rsidR="005174CA">
        <w:t xml:space="preserve">one poza okresem kwalifikowalności </w:t>
      </w:r>
      <w:r w:rsidRPr="00496376">
        <w:t>wydatków nie</w:t>
      </w:r>
      <w:r w:rsidR="005174CA">
        <w:t xml:space="preserve"> będą uznane za kwalifikowane z wyłączeniem kosztów ogólnych które są kwalifikowalne od 1 stycznia 2014r.</w:t>
      </w:r>
    </w:p>
    <w:p w:rsidR="0040672C" w:rsidRPr="0040672C" w:rsidRDefault="0040672C" w:rsidP="0040672C">
      <w:pPr>
        <w:pStyle w:val="Default"/>
        <w:keepNext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</w:pPr>
      <w:r w:rsidRPr="0040672C">
        <w:t>LGD przekazuje wszystkie środki związane z gran</w:t>
      </w:r>
      <w:r>
        <w:t xml:space="preserve">tem na rachunek bankowy </w:t>
      </w:r>
      <w:r>
        <w:br/>
      </w:r>
      <w:r w:rsidRPr="0040672C">
        <w:t>Grantobiorcy  w banku  ………………………. o  nr ………………………....</w:t>
      </w:r>
      <w:r>
        <w:t>.................</w:t>
      </w:r>
      <w:r w:rsidRPr="0040672C">
        <w:t>".</w:t>
      </w:r>
    </w:p>
    <w:p w:rsidR="0040672C" w:rsidRPr="0040672C" w:rsidRDefault="0040672C" w:rsidP="0040672C">
      <w:pPr>
        <w:pStyle w:val="Default"/>
        <w:keepNext/>
        <w:tabs>
          <w:tab w:val="left" w:pos="426"/>
        </w:tabs>
        <w:spacing w:line="276" w:lineRule="auto"/>
        <w:ind w:left="426"/>
        <w:jc w:val="both"/>
      </w:pPr>
    </w:p>
    <w:p w:rsidR="0040672C" w:rsidRDefault="0040672C" w:rsidP="0040672C">
      <w:pPr>
        <w:pStyle w:val="Default"/>
        <w:keepNext/>
        <w:tabs>
          <w:tab w:val="left" w:pos="426"/>
        </w:tabs>
        <w:spacing w:line="276" w:lineRule="auto"/>
        <w:ind w:left="426"/>
        <w:jc w:val="both"/>
      </w:pPr>
    </w:p>
    <w:p w:rsidR="0040672C" w:rsidRDefault="0040672C" w:rsidP="0040672C">
      <w:pPr>
        <w:pStyle w:val="Default"/>
        <w:keepNext/>
        <w:tabs>
          <w:tab w:val="left" w:pos="426"/>
        </w:tabs>
        <w:spacing w:line="276" w:lineRule="auto"/>
        <w:ind w:left="426"/>
        <w:jc w:val="both"/>
      </w:pPr>
    </w:p>
    <w:p w:rsidR="0040672C" w:rsidRDefault="0040672C" w:rsidP="0040672C">
      <w:pPr>
        <w:pStyle w:val="Default"/>
        <w:keepNext/>
        <w:tabs>
          <w:tab w:val="left" w:pos="426"/>
        </w:tabs>
        <w:spacing w:line="276" w:lineRule="auto"/>
        <w:ind w:left="426"/>
        <w:jc w:val="both"/>
      </w:pPr>
    </w:p>
    <w:p w:rsidR="0040672C" w:rsidRDefault="0040672C" w:rsidP="0040672C">
      <w:pPr>
        <w:pStyle w:val="Default"/>
        <w:keepNext/>
        <w:tabs>
          <w:tab w:val="left" w:pos="426"/>
        </w:tabs>
        <w:spacing w:line="276" w:lineRule="auto"/>
        <w:ind w:left="426"/>
        <w:jc w:val="both"/>
      </w:pPr>
    </w:p>
    <w:p w:rsidR="00AE18EE" w:rsidRDefault="00AE18EE" w:rsidP="000C01F2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AE18EE" w:rsidRPr="00496376" w:rsidRDefault="00AE18EE" w:rsidP="000C01F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 xml:space="preserve">§ </w:t>
      </w:r>
      <w:r>
        <w:rPr>
          <w:b/>
          <w:bCs/>
        </w:rPr>
        <w:t>3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 w:rsidRPr="00496376">
        <w:t>Okres realizacji Projektu grantowego ustala się na</w:t>
      </w:r>
      <w:r>
        <w:t xml:space="preserve"> okres od dnia  ……</w:t>
      </w:r>
      <w:r w:rsidR="00152891">
        <w:t>..</w:t>
      </w:r>
      <w:r>
        <w:t xml:space="preserve"> do dnia ………….</w:t>
      </w:r>
      <w:r w:rsidRPr="00496376">
        <w:t xml:space="preserve">, z zastrzeżeniem, że: </w:t>
      </w:r>
    </w:p>
    <w:p w:rsidR="00AE18EE" w:rsidRPr="00496376" w:rsidRDefault="00AE18EE" w:rsidP="000C01F2">
      <w:pPr>
        <w:pStyle w:val="Default"/>
        <w:keepNext/>
        <w:numPr>
          <w:ilvl w:val="0"/>
          <w:numId w:val="8"/>
        </w:numPr>
        <w:spacing w:line="276" w:lineRule="auto"/>
        <w:ind w:hanging="294"/>
        <w:jc w:val="both"/>
      </w:pPr>
      <w:r w:rsidRPr="00496376">
        <w:t>rozpoczęcie</w:t>
      </w:r>
      <w:r>
        <w:t xml:space="preserve"> realizacji to dzień, w którym Grantobiorca</w:t>
      </w:r>
      <w:r w:rsidR="005174CA">
        <w:t xml:space="preserve"> podpisał Umowę o powierzenie grantu</w:t>
      </w:r>
      <w:r w:rsidRPr="00496376">
        <w:t xml:space="preserve">; </w:t>
      </w:r>
    </w:p>
    <w:p w:rsidR="00AE18EE" w:rsidRPr="00496376" w:rsidRDefault="00AE18EE" w:rsidP="000C01F2">
      <w:pPr>
        <w:pStyle w:val="Default"/>
        <w:keepNext/>
        <w:numPr>
          <w:ilvl w:val="0"/>
          <w:numId w:val="8"/>
        </w:numPr>
        <w:spacing w:line="276" w:lineRule="auto"/>
        <w:ind w:hanging="294"/>
        <w:jc w:val="both"/>
      </w:pPr>
      <w:r w:rsidRPr="00496376">
        <w:t xml:space="preserve">zakończenie finansowe realizacji to dzień </w:t>
      </w:r>
      <w:r w:rsidR="008D2CC2">
        <w:t>złożenia wniosku o rozliczenie grantu</w:t>
      </w:r>
      <w:r w:rsidRPr="00496376">
        <w:t xml:space="preserve"> przez </w:t>
      </w:r>
      <w:r w:rsidR="008D2CC2">
        <w:t>Grantobiorcę</w:t>
      </w:r>
      <w:r>
        <w:t>.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 xml:space="preserve">może wyrazić zgodę na zmianę okresu realizacji Projektu grantowego </w:t>
      </w:r>
      <w:r>
        <w:t>na pisemny uzasadniony wniosek Grantobiorcy</w:t>
      </w:r>
      <w:r w:rsidRPr="00496376">
        <w:t xml:space="preserve">. Zmiana okresu realizacji Umowy w trybie określonym w zdaniu poprzedzającym </w:t>
      </w:r>
      <w:r>
        <w:t xml:space="preserve">wymaga aneksu do Umowy. 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 w:rsidRPr="00496376">
        <w:t xml:space="preserve">Okres kwalifikowalności wydatków dla Projektu grantowego rozpoczyna się w dacie, </w:t>
      </w:r>
      <w:r>
        <w:br/>
      </w:r>
      <w:r w:rsidRPr="00496376">
        <w:t xml:space="preserve">o której mowa w ust. 1 pkt 1 i kończy się w dacie, o której mowa w ust. 1 pkt 2, zastrzeżeniem ust. 2. Wydatki poniesione przed rozpoczęciem i po zakończeniu okresu kwalifikowalności wydatków dla Projektu grantowego będą uznane za </w:t>
      </w:r>
      <w:r w:rsidR="005174CA">
        <w:t>niekwalifikowane z wyłączeniem kosztów ogólnych które są kwalifikowalne od 1 stycznia 2014r</w:t>
      </w:r>
      <w:r w:rsidRPr="00496376">
        <w:t xml:space="preserve">. </w:t>
      </w:r>
    </w:p>
    <w:p w:rsidR="00AE18EE" w:rsidRPr="00496376" w:rsidRDefault="00AE18EE" w:rsidP="000C01F2">
      <w:pPr>
        <w:pStyle w:val="Default"/>
        <w:keepNext/>
        <w:numPr>
          <w:ilvl w:val="0"/>
          <w:numId w:val="7"/>
        </w:numPr>
        <w:spacing w:line="276" w:lineRule="auto"/>
        <w:ind w:left="426" w:hanging="426"/>
        <w:jc w:val="both"/>
      </w:pPr>
      <w:r w:rsidRPr="00496376">
        <w:t xml:space="preserve">Okres obowiązywania Umowy trwa od dnia jej zawarcia do dnia wykonania przez Strony wszystkich obowiązków z niej wynikających, w szczególności w zakresie przechowywania i archiwizacji dokumentacji. </w:t>
      </w:r>
    </w:p>
    <w:p w:rsidR="00AE18EE" w:rsidRPr="00496376" w:rsidRDefault="00AE18EE" w:rsidP="000C01F2">
      <w:pPr>
        <w:pStyle w:val="Default"/>
        <w:keepNext/>
        <w:spacing w:line="276" w:lineRule="auto"/>
        <w:ind w:left="426"/>
        <w:jc w:val="both"/>
      </w:pPr>
    </w:p>
    <w:p w:rsidR="00496376" w:rsidRPr="00496376" w:rsidRDefault="00496376" w:rsidP="000C01F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4</w:t>
      </w:r>
    </w:p>
    <w:p w:rsidR="00496376" w:rsidRPr="00496376" w:rsidRDefault="00AE18EE" w:rsidP="000C01F2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Grantobiorca </w:t>
      </w:r>
      <w:r w:rsidR="00496376" w:rsidRPr="00496376">
        <w:t xml:space="preserve"> oświadcza, że zapoznał się z aktami prawnymi wymienionymi w § 1 ust. 1, jak też: </w:t>
      </w:r>
    </w:p>
    <w:p w:rsidR="00496376" w:rsidRPr="00496376" w:rsidRDefault="00496376" w:rsidP="000C01F2">
      <w:pPr>
        <w:pStyle w:val="Default"/>
        <w:keepNext/>
        <w:numPr>
          <w:ilvl w:val="0"/>
          <w:numId w:val="10"/>
        </w:numPr>
        <w:spacing w:line="276" w:lineRule="auto"/>
        <w:ind w:hanging="294"/>
        <w:jc w:val="both"/>
      </w:pPr>
      <w:r w:rsidRPr="00496376">
        <w:t xml:space="preserve">obowiązującymi przepisami w zakresie pomocy publicznej, a w szczególności pomocy de minimis; </w:t>
      </w:r>
    </w:p>
    <w:p w:rsidR="006A696C" w:rsidRPr="006A696C" w:rsidRDefault="00496376" w:rsidP="000C01F2">
      <w:pPr>
        <w:pStyle w:val="Default"/>
        <w:keepNext/>
        <w:numPr>
          <w:ilvl w:val="0"/>
          <w:numId w:val="10"/>
        </w:numPr>
        <w:spacing w:line="276" w:lineRule="auto"/>
        <w:jc w:val="both"/>
      </w:pPr>
      <w:r w:rsidRPr="00496376">
        <w:t>dokumentami programowymi i systemowymi w ramach wieloletniej perspektywy finansowej Unii Eu</w:t>
      </w:r>
      <w:r w:rsidR="00AE18EE">
        <w:t>ropejskiej na lata 2014 – 2020</w:t>
      </w:r>
      <w:r w:rsidR="006A696C">
        <w:t>, w szczególności PROW,</w:t>
      </w:r>
    </w:p>
    <w:p w:rsidR="00496376" w:rsidRPr="00496376" w:rsidRDefault="00496376" w:rsidP="009A254A">
      <w:pPr>
        <w:pStyle w:val="Default"/>
        <w:keepNext/>
        <w:spacing w:line="276" w:lineRule="auto"/>
        <w:ind w:left="426"/>
        <w:jc w:val="both"/>
      </w:pPr>
      <w:r w:rsidRPr="00496376">
        <w:t xml:space="preserve">oraz zobowiązuje się do ich stosowania, a także do realizacji Umowy z zachowaniem zasad należytej staranności, zgodnie z najlepszą praktyką. </w:t>
      </w:r>
    </w:p>
    <w:p w:rsidR="00496376" w:rsidRDefault="00AE18EE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Grantobiorca </w:t>
      </w:r>
      <w:r w:rsidR="00496376" w:rsidRPr="00496376">
        <w:t>jest zobowiązany w szczególności do:</w:t>
      </w:r>
    </w:p>
    <w:p w:rsidR="001A3E0C" w:rsidRPr="008D2CC2" w:rsidRDefault="001A3E0C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2CC2">
        <w:rPr>
          <w:rFonts w:ascii="Times New Roman" w:eastAsia="SimSun" w:hAnsi="Times New Roman" w:cs="Times New Roman"/>
          <w:sz w:val="24"/>
          <w:szCs w:val="24"/>
        </w:rPr>
        <w:t xml:space="preserve">zrealizowania Projektu </w:t>
      </w:r>
      <w:r w:rsidRPr="008D2CC2">
        <w:rPr>
          <w:rFonts w:ascii="Times New Roman" w:hAnsi="Times New Roman" w:cs="Times New Roman"/>
          <w:sz w:val="24"/>
          <w:szCs w:val="24"/>
        </w:rPr>
        <w:t xml:space="preserve">grantowego </w:t>
      </w:r>
      <w:r w:rsidRPr="008D2CC2">
        <w:rPr>
          <w:rFonts w:ascii="Times New Roman" w:eastAsia="SimSun" w:hAnsi="Times New Roman" w:cs="Times New Roman"/>
          <w:sz w:val="24"/>
          <w:szCs w:val="24"/>
        </w:rPr>
        <w:t xml:space="preserve">w pełnym zakresie określonym </w:t>
      </w:r>
      <w:r w:rsidRPr="008D2CC2">
        <w:rPr>
          <w:rFonts w:ascii="Times New Roman" w:hAnsi="Times New Roman" w:cs="Times New Roman"/>
          <w:sz w:val="24"/>
          <w:szCs w:val="24"/>
        </w:rPr>
        <w:br/>
      </w:r>
      <w:r w:rsidR="007574E2" w:rsidRPr="008D2CC2">
        <w:rPr>
          <w:rFonts w:ascii="Times New Roman" w:eastAsia="SimSun" w:hAnsi="Times New Roman" w:cs="Times New Roman"/>
          <w:sz w:val="24"/>
          <w:szCs w:val="24"/>
        </w:rPr>
        <w:t>w Zestawieniu</w:t>
      </w:r>
      <w:r w:rsidRPr="008D2CC2">
        <w:rPr>
          <w:rFonts w:ascii="Times New Roman" w:eastAsia="SimSun" w:hAnsi="Times New Roman" w:cs="Times New Roman"/>
          <w:sz w:val="24"/>
          <w:szCs w:val="24"/>
        </w:rPr>
        <w:t xml:space="preserve"> rzeczowo-finansowym Projektu </w:t>
      </w:r>
      <w:r w:rsidRPr="008D2CC2">
        <w:rPr>
          <w:rFonts w:ascii="Times New Roman" w:hAnsi="Times New Roman" w:cs="Times New Roman"/>
          <w:sz w:val="24"/>
          <w:szCs w:val="24"/>
        </w:rPr>
        <w:t>grant</w:t>
      </w:r>
      <w:r w:rsidR="00152891" w:rsidRPr="008D2CC2">
        <w:rPr>
          <w:rFonts w:ascii="Times New Roman" w:hAnsi="Times New Roman" w:cs="Times New Roman"/>
          <w:sz w:val="24"/>
          <w:szCs w:val="24"/>
        </w:rPr>
        <w:t>owego stanowiącym załącznik nr 1</w:t>
      </w:r>
      <w:r w:rsidRPr="008D2CC2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8D2CC2">
        <w:rPr>
          <w:rFonts w:ascii="Times New Roman" w:eastAsia="SimSun" w:hAnsi="Times New Roman" w:cs="Times New Roman"/>
          <w:sz w:val="24"/>
          <w:szCs w:val="24"/>
        </w:rPr>
        <w:t>,</w:t>
      </w:r>
    </w:p>
    <w:p w:rsidR="009A254A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zapewnienia odpowiednich zasobów ludzkich, warunków lokalowych oraz wyposażenia i sprzętu technicznego koniecznego do efektywnej realizacji Projektu grantowego przez cały okres jego wykonywania; </w:t>
      </w:r>
    </w:p>
    <w:p w:rsidR="00F75F40" w:rsidRPr="009A254A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zapewnienia obsługi techniczno-organizacyjnej na wszystkich etapach realizacji Umowy; </w:t>
      </w:r>
    </w:p>
    <w:p w:rsidR="00ED652C" w:rsidRPr="005E3E10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3E10">
        <w:rPr>
          <w:rFonts w:ascii="Times New Roman" w:hAnsi="Times New Roman" w:cs="Times New Roman"/>
          <w:sz w:val="24"/>
          <w:szCs w:val="24"/>
        </w:rPr>
        <w:t>prowadzenia oddzielnego systemu księgowości lub korzystania z odpowiedniego kodu księgowego dla wszystkich transakcji związanych z Projektem grantowym</w:t>
      </w:r>
      <w:r w:rsidR="00ED652C" w:rsidRPr="005E3E10">
        <w:rPr>
          <w:rFonts w:ascii="Times New Roman" w:hAnsi="Times New Roman" w:cs="Times New Roman"/>
          <w:sz w:val="24"/>
          <w:szCs w:val="24"/>
        </w:rPr>
        <w:t>.</w:t>
      </w:r>
    </w:p>
    <w:p w:rsidR="00F75F40" w:rsidRPr="00ED652C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52C">
        <w:rPr>
          <w:rFonts w:ascii="Times New Roman" w:hAnsi="Times New Roman" w:cs="Times New Roman"/>
          <w:sz w:val="24"/>
          <w:szCs w:val="24"/>
        </w:rPr>
        <w:t xml:space="preserve">rozliczania niniejszej Umowy zgodnie z przyjętymi procedurami; </w:t>
      </w:r>
    </w:p>
    <w:p w:rsidR="00F75F40" w:rsidRPr="00E176B4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2C7D">
        <w:rPr>
          <w:rFonts w:ascii="Times New Roman" w:hAnsi="Times New Roman" w:cs="Times New Roman"/>
          <w:sz w:val="24"/>
          <w:szCs w:val="24"/>
        </w:rPr>
        <w:t>zapewnienia przechowywania wszystkich dokumentów dotyczących Projektu grantowego, w tym w szczególności dotyczących</w:t>
      </w:r>
      <w:r w:rsidR="00092C7D" w:rsidRPr="00092C7D">
        <w:rPr>
          <w:rFonts w:ascii="Times New Roman" w:hAnsi="Times New Roman" w:cs="Times New Roman"/>
          <w:sz w:val="24"/>
          <w:szCs w:val="24"/>
        </w:rPr>
        <w:t xml:space="preserve"> kontroli oraz</w:t>
      </w:r>
      <w:r w:rsidRPr="00092C7D">
        <w:rPr>
          <w:rFonts w:ascii="Times New Roman" w:hAnsi="Times New Roman" w:cs="Times New Roman"/>
          <w:sz w:val="24"/>
          <w:szCs w:val="24"/>
        </w:rPr>
        <w:t xml:space="preserve"> </w:t>
      </w:r>
      <w:r w:rsidRPr="00E176B4">
        <w:rPr>
          <w:rFonts w:ascii="Times New Roman" w:hAnsi="Times New Roman" w:cs="Times New Roman"/>
          <w:sz w:val="24"/>
          <w:szCs w:val="24"/>
        </w:rPr>
        <w:t>wydatków</w:t>
      </w:r>
      <w:r w:rsidR="00677568" w:rsidRPr="00E176B4">
        <w:rPr>
          <w:rFonts w:ascii="Times New Roman" w:hAnsi="Times New Roman" w:cs="Times New Roman"/>
          <w:sz w:val="24"/>
          <w:szCs w:val="24"/>
        </w:rPr>
        <w:t xml:space="preserve"> (faktur oraz dokumentów o równoważnej wartości dowodowej wystawionych na </w:t>
      </w:r>
      <w:r w:rsidR="00677568" w:rsidRPr="00E176B4">
        <w:rPr>
          <w:rFonts w:ascii="Times New Roman" w:hAnsi="Times New Roman" w:cs="Times New Roman"/>
          <w:sz w:val="24"/>
          <w:szCs w:val="24"/>
        </w:rPr>
        <w:lastRenderedPageBreak/>
        <w:t>Grantobiorcę, dokumentujących poniesienie przez Grantobiorcę wydatków związanych z grantem oraz dowodów zapłaty)</w:t>
      </w:r>
      <w:r w:rsidR="00092C7D" w:rsidRPr="00E176B4">
        <w:rPr>
          <w:rFonts w:ascii="Times New Roman" w:hAnsi="Times New Roman" w:cs="Times New Roman"/>
          <w:sz w:val="24"/>
          <w:szCs w:val="24"/>
        </w:rPr>
        <w:t>;</w:t>
      </w:r>
    </w:p>
    <w:p w:rsidR="00F75F40" w:rsidRPr="009A254A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6B4">
        <w:rPr>
          <w:rFonts w:ascii="Times New Roman" w:hAnsi="Times New Roman" w:cs="Times New Roman"/>
          <w:color w:val="000000"/>
          <w:sz w:val="24"/>
          <w:szCs w:val="24"/>
        </w:rPr>
        <w:t>sporządzania i przekazywania sprawozdań z realizowanego Projektu grantowego</w:t>
      </w: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5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formie i terminie wskazanym przez LGD; </w:t>
      </w:r>
    </w:p>
    <w:p w:rsidR="00F75F40" w:rsidRPr="009A254A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pisemnego poinformowania LGD o wszystkich realizowanych przez siebie do chwili zawarcia Umowy projektach finansowanych z funduszy strukturalnych, Funduszu Spójności lub innych funduszy Unii Europejskiej w dniu podpisania Umowy oraz uaktualniania podanych informacji w trakcie realizacji Projektu grantowego; </w:t>
      </w:r>
    </w:p>
    <w:p w:rsidR="00F75F40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przekazywania do LGD, w terminie 7 dni od dnia ich otrzymania, kopii informacji pokontrolnych oraz zaleceń pokontrolnych lub innych dokumentów spełniających te funkcje, powstałych w toku kontroli prowadzonych przez uprawnione do tego instytucje, inne niż LGD, jeżeli kontrole te dotyczyły Projektu grantowego; </w:t>
      </w:r>
    </w:p>
    <w:p w:rsidR="00F75F40" w:rsidRPr="009A254A" w:rsidRDefault="00F75F40" w:rsidP="009A254A">
      <w:pPr>
        <w:keepNext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54A">
        <w:rPr>
          <w:rFonts w:ascii="Times New Roman" w:hAnsi="Times New Roman" w:cs="Times New Roman"/>
          <w:color w:val="000000"/>
          <w:sz w:val="24"/>
          <w:szCs w:val="24"/>
        </w:rPr>
        <w:t xml:space="preserve">współpracy z podmiotami zewnętrznymi realizującymi badania ewaluacyjne na zlecenie LGD, w szczególności poprzez udzielanie każdorazowo na wniosek tych podmiotów dokumentów i informacji na temat realizacji Projektu grantowego, niezbędnych do przeprowadzenia badania ewaluacyjnego. </w:t>
      </w:r>
    </w:p>
    <w:p w:rsidR="00496376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Grantobiorca </w:t>
      </w:r>
      <w:r w:rsidR="00496376" w:rsidRPr="00496376">
        <w:t xml:space="preserve">zobowiązany jest do realizacji innych obowiązków w zakresie procedur finansowych, monitorowania i sprawozdawczości, ewaluacji, kontroli, archiwizacji dokumentacji, nałożonych przez </w:t>
      </w:r>
      <w:r>
        <w:t xml:space="preserve">LGD </w:t>
      </w:r>
      <w:r w:rsidR="00496376" w:rsidRPr="00496376">
        <w:t xml:space="preserve">na skutek kontroli lub audytów, wynikających </w:t>
      </w:r>
      <w:r>
        <w:br/>
      </w:r>
      <w:r w:rsidR="00496376" w:rsidRPr="00496376">
        <w:t xml:space="preserve">z realizacji zadań, o których mowa w ust. 2. </w:t>
      </w:r>
    </w:p>
    <w:p w:rsidR="00496376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>
        <w:t>Grantobiorca</w:t>
      </w:r>
      <w:r w:rsidR="00496376" w:rsidRPr="00496376">
        <w:t xml:space="preserve"> zobowiązany jest do przedstawiania na żądanie</w:t>
      </w:r>
      <w:r>
        <w:t xml:space="preserve"> LGD</w:t>
      </w:r>
      <w:r w:rsidR="00496376" w:rsidRPr="00496376">
        <w:t xml:space="preserve">, w wyznaczonym przez nią terminie, informacji i wyjaśnień związanych z realizacją Projektu grantowego. </w:t>
      </w:r>
    </w:p>
    <w:p w:rsidR="00496376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>
        <w:t>Grantobiorca</w:t>
      </w:r>
      <w:r w:rsidR="00496376" w:rsidRPr="00496376">
        <w:t xml:space="preserve">t zobowiązuje się do niezwłocznego informowania </w:t>
      </w:r>
      <w:r>
        <w:t xml:space="preserve">LGD </w:t>
      </w:r>
      <w:r w:rsidR="00496376" w:rsidRPr="00496376">
        <w:t xml:space="preserve">o trudnościach </w:t>
      </w:r>
      <w:r>
        <w:br/>
      </w:r>
      <w:r w:rsidR="00496376" w:rsidRPr="00496376">
        <w:t xml:space="preserve">w realizacji Projektu grantowego. </w:t>
      </w:r>
    </w:p>
    <w:p w:rsidR="00496376" w:rsidRDefault="00496376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 w:rsidRPr="00496376">
        <w:t>Ewentualne zmiany przepisów prawa lub systemu realizacji</w:t>
      </w:r>
      <w:r w:rsidR="008F75B3">
        <w:t xml:space="preserve"> PROW</w:t>
      </w:r>
      <w:r w:rsidRPr="00496376">
        <w:t>, w szczególności na skutek kontroli</w:t>
      </w:r>
      <w:r w:rsidR="00092C7D">
        <w:t>,</w:t>
      </w:r>
      <w:r w:rsidRPr="00496376">
        <w:t xml:space="preserve"> mogą skutkować koniecznością realizacji dodatkowych obowiązków. </w:t>
      </w:r>
    </w:p>
    <w:p w:rsidR="00496376" w:rsidRPr="00496376" w:rsidRDefault="008F75B3" w:rsidP="009A254A">
      <w:pPr>
        <w:pStyle w:val="Default"/>
        <w:keepNext/>
        <w:numPr>
          <w:ilvl w:val="0"/>
          <w:numId w:val="9"/>
        </w:numPr>
        <w:spacing w:line="276" w:lineRule="auto"/>
        <w:ind w:left="426" w:hanging="426"/>
        <w:jc w:val="both"/>
      </w:pPr>
      <w:r>
        <w:t xml:space="preserve">LGD </w:t>
      </w:r>
      <w:r w:rsidR="00496376" w:rsidRPr="00496376">
        <w:t xml:space="preserve">nie ponosi odpowiedzialności za ewentualne zmiany warunków wykonywania przedmiotu Umowy w trakcie jej realizacji w związku z okolicznościami, o których mowa w ust. 6. </w:t>
      </w:r>
    </w:p>
    <w:p w:rsidR="00496376" w:rsidRPr="00496376" w:rsidRDefault="00496376" w:rsidP="009A254A">
      <w:pPr>
        <w:pStyle w:val="Default"/>
        <w:keepNext/>
        <w:spacing w:line="276" w:lineRule="auto"/>
        <w:jc w:val="both"/>
      </w:pPr>
    </w:p>
    <w:p w:rsidR="00496376" w:rsidRPr="00496376" w:rsidRDefault="00496376" w:rsidP="009A254A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5</w:t>
      </w:r>
    </w:p>
    <w:p w:rsidR="00CB13C1" w:rsidRDefault="008F75B3" w:rsidP="00CB13C1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</w:pPr>
      <w:r>
        <w:t>Grantobiorca</w:t>
      </w:r>
      <w:r w:rsidR="00496376" w:rsidRPr="00496376">
        <w:t xml:space="preserve"> zobowiązany jest do wniesienia zabezpieczenia należytego wykonania zobowiązań wynikających z Umowy o wartości równej dofinansowania w </w:t>
      </w:r>
      <w:r>
        <w:t>formie weksla i</w:t>
      </w:r>
      <w:r w:rsidR="00CB13C1">
        <w:t xml:space="preserve">n blanco </w:t>
      </w:r>
      <w:r w:rsidR="00CB13C1" w:rsidRPr="00CB13C1">
        <w:rPr>
          <w:rFonts w:eastAsia="SimSun"/>
        </w:rPr>
        <w:t xml:space="preserve">opatrzonego klauzulą „nie na zlecenie” z podpisem notarialnie poświadczonym albo złożonym w obecności osoby upoważnionej przez </w:t>
      </w:r>
      <w:r w:rsidR="00CB13C1">
        <w:t xml:space="preserve">LGD </w:t>
      </w:r>
      <w:r w:rsidR="00CB13C1" w:rsidRPr="00CB13C1">
        <w:rPr>
          <w:rFonts w:eastAsia="SimSun"/>
        </w:rPr>
        <w:t>wraz z deklaracją wekslową</w:t>
      </w:r>
      <w:r w:rsidR="00CB13C1">
        <w:t>.</w:t>
      </w:r>
    </w:p>
    <w:p w:rsidR="00496376" w:rsidRDefault="00496376" w:rsidP="00CB13C1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</w:pPr>
      <w:r w:rsidRPr="00496376">
        <w:t>Zabezpieczenie, o którym mo</w:t>
      </w:r>
      <w:r w:rsidR="008F75B3">
        <w:t xml:space="preserve">wa w ust. 1, zostanie zwrócone Grantobiorcy </w:t>
      </w:r>
      <w:r w:rsidRPr="00496376">
        <w:t xml:space="preserve">po spełnieniu wszystkich przesłanek wynikających z realizacji Umowy. W przypadku Projektu grantowego, dla którego podatek VAT stanowi wydatek kwalifikowalny i spełnione zostaną przesłanki do jego odzyskania, zabezpieczenie, o którym mowa w ust. 1, zostanie zwrócone po upływie terminu na dokonanie korekty deklaracji VAT zgodnie z Ustawą </w:t>
      </w:r>
      <w:r w:rsidR="008F75B3">
        <w:br/>
      </w:r>
      <w:r w:rsidRPr="00496376">
        <w:t xml:space="preserve">o VAT. </w:t>
      </w:r>
    </w:p>
    <w:p w:rsidR="00CB13C1" w:rsidRDefault="00CB13C1" w:rsidP="00CB13C1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</w:pPr>
      <w:r w:rsidRPr="00CB13C1">
        <w:rPr>
          <w:rFonts w:eastAsia="SimSun"/>
        </w:rPr>
        <w:t>Wszelkie czynności związane z zabezpieczeniem regulują odrębne przepisy.</w:t>
      </w:r>
    </w:p>
    <w:p w:rsidR="00CB13C1" w:rsidRDefault="00CB13C1" w:rsidP="00CB13C1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</w:pPr>
      <w:r>
        <w:lastRenderedPageBreak/>
        <w:t xml:space="preserve">Grantobiorca </w:t>
      </w:r>
      <w:r w:rsidRPr="00CB13C1">
        <w:rPr>
          <w:rFonts w:eastAsia="SimSun"/>
        </w:rPr>
        <w:t xml:space="preserve">zobowiązany jest do złożenia w </w:t>
      </w:r>
      <w:r>
        <w:t xml:space="preserve">LGD </w:t>
      </w:r>
      <w:r w:rsidRPr="00CB13C1">
        <w:rPr>
          <w:rFonts w:eastAsia="SimSun"/>
        </w:rPr>
        <w:t>prawidłowo wystawionego</w:t>
      </w:r>
      <w:r>
        <w:t xml:space="preserve"> zabezpieczenia, o którym mowa w ust. 1</w:t>
      </w:r>
      <w:r w:rsidRPr="00CB13C1">
        <w:rPr>
          <w:rFonts w:eastAsia="SimSun"/>
        </w:rPr>
        <w:t>, w</w:t>
      </w:r>
      <w:r w:rsidR="00677568">
        <w:rPr>
          <w:rFonts w:eastAsia="SimSun"/>
        </w:rPr>
        <w:t xml:space="preserve"> dniu podpisania Umowy o powierzenie Grantu</w:t>
      </w:r>
      <w:r w:rsidRPr="00CB13C1">
        <w:rPr>
          <w:rFonts w:eastAsia="SimSun"/>
        </w:rPr>
        <w:t>.</w:t>
      </w:r>
    </w:p>
    <w:p w:rsidR="00166A6A" w:rsidRPr="00E471BA" w:rsidRDefault="00CB13C1" w:rsidP="00CB13C1">
      <w:pPr>
        <w:pStyle w:val="Default"/>
        <w:keepNext/>
        <w:numPr>
          <w:ilvl w:val="0"/>
          <w:numId w:val="12"/>
        </w:numPr>
        <w:spacing w:line="276" w:lineRule="auto"/>
        <w:ind w:left="426" w:hanging="426"/>
        <w:jc w:val="both"/>
        <w:rPr>
          <w:rFonts w:eastAsia="SimSun"/>
        </w:rPr>
      </w:pPr>
      <w:r w:rsidRPr="00CB13C1">
        <w:rPr>
          <w:rFonts w:eastAsia="SimSun"/>
        </w:rPr>
        <w:t>Brak ustanowienia lub niewniesienie zabezp</w:t>
      </w:r>
      <w:r>
        <w:t>ieczenia, o którym mowa w ust. 1</w:t>
      </w:r>
      <w:r w:rsidRPr="00CB13C1">
        <w:rPr>
          <w:rFonts w:eastAsia="SimSun"/>
        </w:rPr>
        <w:t xml:space="preserve">, </w:t>
      </w:r>
      <w:r>
        <w:rPr>
          <w:rFonts w:eastAsia="SimSun"/>
        </w:rPr>
        <w:br/>
      </w:r>
      <w:r w:rsidRPr="00CB13C1">
        <w:rPr>
          <w:rFonts w:eastAsia="SimSun"/>
        </w:rPr>
        <w:t>w terminie wynikającym z Umowy stanowi podstawę do wypowiedzenia Umowy ze skutkiem natychmiastowym.</w:t>
      </w:r>
    </w:p>
    <w:p w:rsidR="00166A6A" w:rsidRPr="00CB13C1" w:rsidRDefault="00166A6A" w:rsidP="00CB13C1">
      <w:pPr>
        <w:pStyle w:val="Default"/>
        <w:keepNext/>
        <w:spacing w:line="276" w:lineRule="auto"/>
        <w:ind w:left="426"/>
        <w:jc w:val="both"/>
        <w:rPr>
          <w:rFonts w:eastAsia="SimSun"/>
        </w:rPr>
      </w:pPr>
    </w:p>
    <w:p w:rsidR="00496376" w:rsidRPr="00496376" w:rsidRDefault="00496376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>§ 6</w:t>
      </w:r>
    </w:p>
    <w:p w:rsidR="006A696C" w:rsidRPr="006A696C" w:rsidRDefault="00496376" w:rsidP="000C01F2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</w:pPr>
      <w:r w:rsidRPr="00496376">
        <w:t xml:space="preserve">Dofinansowanie jest przekazywane </w:t>
      </w:r>
      <w:r w:rsidR="008F75B3">
        <w:t xml:space="preserve">Grantobiorcy </w:t>
      </w:r>
      <w:r w:rsidR="00677568">
        <w:t>w formie zaliczki</w:t>
      </w:r>
      <w:r w:rsidRPr="00496376">
        <w:t xml:space="preserve"> na rachunek bankowy</w:t>
      </w:r>
      <w:r w:rsidR="008F75B3">
        <w:t xml:space="preserve"> Grantobiorcy</w:t>
      </w:r>
      <w:r w:rsidR="00677568">
        <w:t xml:space="preserve"> oraz płatności końcowej po rozliczeniu Grantu, </w:t>
      </w:r>
      <w:r w:rsidR="006A696C" w:rsidRPr="006A696C">
        <w:t>przekazywane</w:t>
      </w:r>
      <w:r w:rsidR="00677568">
        <w:t>j</w:t>
      </w:r>
      <w:r w:rsidR="006A696C" w:rsidRPr="006A696C">
        <w:t xml:space="preserve"> w formie refundacji. </w:t>
      </w:r>
    </w:p>
    <w:p w:rsidR="00496376" w:rsidRPr="00496376" w:rsidRDefault="008F75B3" w:rsidP="000C01F2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</w:pPr>
      <w:r>
        <w:t xml:space="preserve">Grantobiorca </w:t>
      </w:r>
      <w:r w:rsidR="00496376" w:rsidRPr="00496376">
        <w:t xml:space="preserve">zobowiązuje się niezwłocznie poinformować </w:t>
      </w:r>
      <w:r>
        <w:t xml:space="preserve">LGD </w:t>
      </w:r>
      <w:r w:rsidR="00496376" w:rsidRPr="00496376">
        <w:t xml:space="preserve">o zmianie rachunku bankowego. Zmiana postanowień dotyczących rachunku bankowego wymaga zawarcia aneksu do Umowy. </w:t>
      </w:r>
    </w:p>
    <w:p w:rsidR="00496376" w:rsidRDefault="00496376" w:rsidP="000C01F2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</w:pPr>
      <w:r w:rsidRPr="00496376">
        <w:t>Dofinansowanie w formie zaliczki przekazane jest</w:t>
      </w:r>
      <w:r w:rsidR="008F75B3">
        <w:t xml:space="preserve"> Grantobiorcy</w:t>
      </w:r>
      <w:r w:rsidRPr="00496376">
        <w:t xml:space="preserve">, po zatwierdzeniu przez </w:t>
      </w:r>
      <w:r w:rsidR="008F75B3">
        <w:t xml:space="preserve">LGD </w:t>
      </w:r>
      <w:r w:rsidR="00A2645B">
        <w:t>wniosku o powierzenie grantu i podpisaniu Umowy</w:t>
      </w:r>
      <w:r w:rsidRPr="00496376">
        <w:t>, przelewem na rachunek bankowy</w:t>
      </w:r>
      <w:r w:rsidR="008F75B3">
        <w:t xml:space="preserve"> Grantobiorcy</w:t>
      </w:r>
      <w:r w:rsidRPr="00496376">
        <w:t>, w terminie do 30 dni kalendarzowych od dnia</w:t>
      </w:r>
      <w:r w:rsidR="00A2645B" w:rsidRPr="00A2645B">
        <w:t xml:space="preserve"> </w:t>
      </w:r>
      <w:r w:rsidR="00A2645B">
        <w:t xml:space="preserve">podpisania Umowy </w:t>
      </w:r>
      <w:r w:rsidRPr="00496376">
        <w:t xml:space="preserve">pod warunkiem wniesienia zabezpieczenia, o którym mowa w § 5. </w:t>
      </w:r>
    </w:p>
    <w:p w:rsidR="00A2645B" w:rsidRPr="00496376" w:rsidRDefault="00A2645B" w:rsidP="00A2645B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</w:pPr>
      <w:r>
        <w:t>LGD przekazuje Grantobiorcy zalicz</w:t>
      </w:r>
      <w:r w:rsidR="00237DE6">
        <w:t>kę w wysokości co najmniej 36,37</w:t>
      </w:r>
      <w:r>
        <w:t>% kwoty przyznanego dofinansowania na realizację Grantu.</w:t>
      </w:r>
    </w:p>
    <w:p w:rsidR="00496376" w:rsidRPr="00496376" w:rsidRDefault="00496376" w:rsidP="000C01F2">
      <w:pPr>
        <w:pStyle w:val="Default"/>
        <w:spacing w:line="276" w:lineRule="auto"/>
        <w:jc w:val="both"/>
      </w:pPr>
    </w:p>
    <w:p w:rsidR="00E471BA" w:rsidRPr="005E3E10" w:rsidRDefault="00E471BA" w:rsidP="000C01F2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96376" w:rsidRPr="005E3E10" w:rsidRDefault="00496376" w:rsidP="000C01F2">
      <w:pPr>
        <w:pStyle w:val="Default"/>
        <w:spacing w:line="276" w:lineRule="auto"/>
        <w:jc w:val="center"/>
        <w:rPr>
          <w:color w:val="auto"/>
        </w:rPr>
      </w:pPr>
      <w:r w:rsidRPr="005E3E10">
        <w:rPr>
          <w:b/>
          <w:bCs/>
          <w:color w:val="auto"/>
        </w:rPr>
        <w:t>§ 7</w:t>
      </w:r>
    </w:p>
    <w:p w:rsidR="00A2645B" w:rsidRPr="005E3E10" w:rsidRDefault="00A2645B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5E3E10">
        <w:rPr>
          <w:color w:val="auto"/>
        </w:rPr>
        <w:t>Wniosek o rozliczenia grantu składany jest w terminie do … dni kalendarzowych od dnia</w:t>
      </w:r>
      <w:r w:rsidR="000551C5" w:rsidRPr="005E3E10">
        <w:rPr>
          <w:color w:val="auto"/>
        </w:rPr>
        <w:t xml:space="preserve"> zrealizowania ostatniej płatności</w:t>
      </w:r>
      <w:r w:rsidR="00167F93">
        <w:rPr>
          <w:color w:val="auto"/>
        </w:rPr>
        <w:t xml:space="preserve"> przez Grantobiorcę</w:t>
      </w:r>
      <w:r w:rsidR="000551C5" w:rsidRPr="005E3E10">
        <w:rPr>
          <w:color w:val="auto"/>
        </w:rPr>
        <w:t xml:space="preserve"> w ramach grantu</w:t>
      </w:r>
      <w:r w:rsidRPr="005E3E10">
        <w:rPr>
          <w:color w:val="auto"/>
        </w:rPr>
        <w:t xml:space="preserve"> wraz z wnioskiem sprawozdawczym.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Grantobiorca </w:t>
      </w:r>
      <w:r w:rsidR="00496376" w:rsidRPr="00496376">
        <w:t>zobowiązuje si</w:t>
      </w:r>
      <w:r w:rsidR="007B6B16">
        <w:t>ę do przedłożenia wraz</w:t>
      </w:r>
      <w:r w:rsidR="00496376" w:rsidRPr="00496376">
        <w:t xml:space="preserve"> wnioskiem </w:t>
      </w:r>
      <w:r w:rsidR="007B6B16">
        <w:t>o rozliczenia grantu</w:t>
      </w:r>
      <w:r w:rsidR="007B6B16">
        <w:br/>
      </w:r>
      <w:r w:rsidR="00496376" w:rsidRPr="00496376">
        <w:t xml:space="preserve"> w szczególności</w:t>
      </w:r>
      <w:r>
        <w:t xml:space="preserve"> </w:t>
      </w:r>
      <w:r w:rsidRPr="00496376">
        <w:t xml:space="preserve">faktur lub innych dokumentów o równoważnej wartości dowodowej dotyczących wydatków </w:t>
      </w:r>
      <w:r>
        <w:t>i/lub kosztów</w:t>
      </w:r>
      <w:r w:rsidR="007B6B16">
        <w:t xml:space="preserve"> oraz dowodów zapłaty</w:t>
      </w:r>
      <w:r>
        <w:t xml:space="preserve"> w ramach </w:t>
      </w:r>
      <w:r w:rsidRPr="00496376">
        <w:t xml:space="preserve">Projektu grantowego wraz z </w:t>
      </w:r>
      <w:r w:rsidR="007B6B16">
        <w:t>dowodami zapłaty</w:t>
      </w:r>
      <w:r w:rsidR="007B6B16" w:rsidRPr="00496376">
        <w:t xml:space="preserve"> </w:t>
      </w:r>
      <w:r w:rsidRPr="00496376">
        <w:t>potwierdzającymi pon</w:t>
      </w:r>
      <w:r w:rsidR="007B6B16">
        <w:t>iesione wydatki i/lub koszty.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 w:rsidRPr="00496376">
        <w:t xml:space="preserve">W przypadku stwierdzenia braków formalno-rachunkowych lub merytorycznych </w:t>
      </w:r>
      <w:r>
        <w:br/>
      </w:r>
      <w:r w:rsidRPr="00496376">
        <w:t xml:space="preserve">w złożonym wniosku o </w:t>
      </w:r>
      <w:r w:rsidR="007B6B16">
        <w:t>rozliczenia grantu</w:t>
      </w:r>
      <w:r w:rsidR="007B6B16" w:rsidRPr="00A2645B">
        <w:t xml:space="preserve"> </w:t>
      </w:r>
      <w:r>
        <w:t xml:space="preserve">LGD wzywa Grantobiorcę </w:t>
      </w:r>
      <w:r w:rsidRPr="00496376">
        <w:t xml:space="preserve"> do poprawy lub uzupełnienia wniosku o </w:t>
      </w:r>
      <w:r w:rsidR="007B6B16">
        <w:t>rozliczenia grantu</w:t>
      </w:r>
      <w:r w:rsidR="007B6B16" w:rsidRPr="00A2645B">
        <w:t xml:space="preserve"> </w:t>
      </w:r>
      <w:r w:rsidRPr="00496376">
        <w:t>lub do złożenia dod</w:t>
      </w:r>
      <w:r w:rsidR="00E471BA">
        <w:t xml:space="preserve">atkowych wyjaśnień w </w:t>
      </w:r>
      <w:r w:rsidRPr="00496376">
        <w:t>terminie</w:t>
      </w:r>
      <w:r w:rsidR="00E471BA">
        <w:t xml:space="preserve"> 7 dni</w:t>
      </w:r>
      <w:r w:rsidRPr="00496376">
        <w:t xml:space="preserve">, z podaniem informacji o przerwaniu biegu terminu weryfikacji wniosku do czasu złożenia poprawionej wersji. 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 w:rsidRPr="00496376">
        <w:t xml:space="preserve">Niezłożenie przez </w:t>
      </w:r>
      <w:r>
        <w:t xml:space="preserve">Grantobiorcę </w:t>
      </w:r>
      <w:r w:rsidRPr="00496376">
        <w:t xml:space="preserve">żądanych wyjaśnień lub nieusunięcie przez niego braków formalno-rachunkowych oraz merytorycznych, pomimo dwukrotnego wezwania, powoduje pozostawienie wniosku bez rozpatrzenia. 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>może dokonać uzupełnienia lub poprawy wniosku</w:t>
      </w:r>
      <w:r w:rsidR="007B6B16">
        <w:t xml:space="preserve"> o</w:t>
      </w:r>
      <w:r w:rsidRPr="00496376">
        <w:t xml:space="preserve"> </w:t>
      </w:r>
      <w:r w:rsidR="007B6B16">
        <w:t>rozliczenia grantu</w:t>
      </w:r>
      <w:r w:rsidRPr="00496376">
        <w:t xml:space="preserve">, o czym informuje </w:t>
      </w:r>
      <w:r>
        <w:t>Grantobiorcę</w:t>
      </w:r>
      <w:r w:rsidRPr="00496376">
        <w:t xml:space="preserve">. 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 xml:space="preserve">nie może poprawiać lub uzupełniać dokumentów potwierdzających poniesione </w:t>
      </w:r>
      <w:r>
        <w:br/>
      </w:r>
      <w:r w:rsidRPr="00496376">
        <w:t xml:space="preserve">i objęte wnioskiem wydatki, o ile nie dotyczy to oczywistych omyłek pisarskich i omyłek rachunkowych, ani nie może poprawiać lub uzupełniać załączonych do wniosku </w:t>
      </w:r>
      <w:r>
        <w:br/>
      </w:r>
      <w:r w:rsidRPr="00496376">
        <w:t>o</w:t>
      </w:r>
      <w:r w:rsidR="007B6B16" w:rsidRPr="007B6B16">
        <w:t xml:space="preserve"> </w:t>
      </w:r>
      <w:r w:rsidR="007B6B16">
        <w:t>rozliczenia grantu</w:t>
      </w:r>
      <w:r w:rsidRPr="00496376">
        <w:t xml:space="preserve"> skanów dokumentów potwierdzających poniesione wydatki. 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 w:rsidRPr="00496376">
        <w:lastRenderedPageBreak/>
        <w:t xml:space="preserve">Płatność końcowa, zostanie przekazana </w:t>
      </w:r>
      <w:r>
        <w:t xml:space="preserve">Grantobiorcy </w:t>
      </w:r>
      <w:r w:rsidRPr="00496376">
        <w:t xml:space="preserve">pod warunkiem pozytywnego zweryfikowania wniosku o </w:t>
      </w:r>
      <w:r w:rsidR="007B6B16">
        <w:t>rozliczenia grantu</w:t>
      </w:r>
      <w:r w:rsidR="007B6B16" w:rsidRPr="00496376">
        <w:t xml:space="preserve"> </w:t>
      </w:r>
      <w:r w:rsidRPr="00496376">
        <w:t>oraz potwierdzeniu prawidłowej realizacji Umowy w ramach kontroli przeprowadzonej przez</w:t>
      </w:r>
      <w:r>
        <w:t xml:space="preserve"> LGD</w:t>
      </w:r>
      <w:r w:rsidRPr="00496376">
        <w:t xml:space="preserve">. </w:t>
      </w:r>
    </w:p>
    <w:p w:rsidR="00A22C51" w:rsidRDefault="00A22C51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LGD </w:t>
      </w:r>
      <w:r w:rsidRPr="00496376">
        <w:t xml:space="preserve">może zawiesić wypłatę dofinansowania, w przypadku, gdy zachodzi uzasadnione podejrzenie, że w związku z realizacją Projektu doszło do powstania rażących nieprawidłowości, w szczególności oszustwa. </w:t>
      </w:r>
      <w:r>
        <w:t>LGD informuje Grantobiorcę</w:t>
      </w:r>
      <w:r w:rsidRPr="00496376">
        <w:t xml:space="preserve">, </w:t>
      </w:r>
      <w:r>
        <w:br/>
      </w:r>
      <w:r w:rsidRPr="00496376">
        <w:t>o zawieszeniu wypłaty</w:t>
      </w:r>
      <w:r w:rsidR="00990AF7">
        <w:t xml:space="preserve"> końcowej </w:t>
      </w:r>
      <w:r w:rsidRPr="00496376">
        <w:t xml:space="preserve">i jego przyczynach. </w:t>
      </w:r>
    </w:p>
    <w:p w:rsidR="00A22C51" w:rsidRDefault="006A696C" w:rsidP="000C01F2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</w:pPr>
      <w:r>
        <w:t xml:space="preserve">Grantobiorca </w:t>
      </w:r>
      <w:r w:rsidR="00A22C51" w:rsidRPr="00496376">
        <w:t xml:space="preserve">wyraża zgodę, że w przypadku stwierdzenia w Projekcie grantowym nieprawidłowości jego wartość, o której mowa w § 2 ust. 4, ulega pomniejszeniu o kwotę nieprawidłowości. Pomniejszeniu ulega także wartość dofinansowania, o której mowa </w:t>
      </w:r>
      <w:r>
        <w:br/>
      </w:r>
      <w:r w:rsidR="00A22C51" w:rsidRPr="00496376">
        <w:t xml:space="preserve">w § 2 ust. 5, w części w jakiej nieprawidłowość została sfinansowana ze środków dofinansowania. Zmiany, o których mowa powyżej, nie wymagają formy aneksu do Umowy. </w:t>
      </w:r>
    </w:p>
    <w:p w:rsidR="006A696C" w:rsidRDefault="006A696C" w:rsidP="000C01F2">
      <w:pPr>
        <w:pStyle w:val="Default"/>
        <w:spacing w:line="276" w:lineRule="auto"/>
        <w:jc w:val="both"/>
      </w:pPr>
    </w:p>
    <w:p w:rsidR="006A696C" w:rsidRPr="00496376" w:rsidRDefault="006A696C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>§ 8</w:t>
      </w:r>
    </w:p>
    <w:p w:rsidR="006A696C" w:rsidRPr="00496376" w:rsidRDefault="006A696C" w:rsidP="000C01F2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>
        <w:t>Grantobiorca</w:t>
      </w:r>
      <w:r w:rsidRPr="00496376">
        <w:t xml:space="preserve"> zobowiązuje się do stosowania Prawa zamówień publicznych oraz prawa unijnego w dziedzinie zamówień publicznych. Jeżeli </w:t>
      </w:r>
      <w:r>
        <w:t xml:space="preserve">Grantobiorca </w:t>
      </w:r>
      <w:r w:rsidRPr="00496376">
        <w:t xml:space="preserve">jest podmiotem, do którego nie stosuje się Prawa zamówień publicznych, wówczas zobowiązany jest on do dokonywania wydatków w sposób celowy i oszczędny, z zachowaniem zasady uzyskiwania najlepszych efektów z danych nakładów, w sposób umożliwiający terminową realizację zadań. W przypadku naruszenia przez </w:t>
      </w:r>
      <w:r>
        <w:t xml:space="preserve">Grantobiorcę </w:t>
      </w:r>
      <w:r w:rsidRPr="00496376">
        <w:t xml:space="preserve">regulacji prawa unijnego w dziedzinie zamówień publicznych lub Prawa zamówień publicznych, </w:t>
      </w:r>
      <w:r>
        <w:t xml:space="preserve">LGD </w:t>
      </w:r>
      <w:r w:rsidRPr="00496376">
        <w:t xml:space="preserve">nakłada na Beneficjenta korekty finansowe, w celu odzyskania środków nieprawidłowo wydatkowanych. </w:t>
      </w:r>
    </w:p>
    <w:p w:rsidR="006A696C" w:rsidRPr="00496376" w:rsidRDefault="006A696C" w:rsidP="000C01F2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 w:rsidRPr="00496376">
        <w:t xml:space="preserve">Za prawidłowość przeprowadzenia postępowania o udzielenie zamówienia publicznego odpowiada </w:t>
      </w:r>
      <w:r w:rsidR="003F476E">
        <w:t xml:space="preserve">Grantobiorca </w:t>
      </w:r>
      <w:r w:rsidRPr="00496376">
        <w:t xml:space="preserve">zgodnie z obowiązującymi przepisami w tym zakresie. Poświadczenie przez </w:t>
      </w:r>
      <w:r w:rsidR="003F476E">
        <w:t xml:space="preserve">LGD </w:t>
      </w:r>
      <w:r w:rsidRPr="00496376">
        <w:t xml:space="preserve">wydatku jako kwalifikowalnego, nie wyklucza jego późniejszego zakwestionowania przez instytucje, o których mowa w § 12. </w:t>
      </w:r>
    </w:p>
    <w:p w:rsidR="006A696C" w:rsidRPr="00496376" w:rsidRDefault="006A696C" w:rsidP="000C01F2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</w:pPr>
      <w:r w:rsidRPr="00496376">
        <w:t xml:space="preserve">W przypadku, gdy </w:t>
      </w:r>
      <w:r w:rsidR="003F476E">
        <w:t xml:space="preserve">Grantobiorca </w:t>
      </w:r>
      <w:r w:rsidRPr="00496376">
        <w:t xml:space="preserve">jest zobowiązany do stosowania Prawa zamówień publicznych, jest on również zobowiązany do: </w:t>
      </w:r>
    </w:p>
    <w:p w:rsidR="006A696C" w:rsidRPr="00496376" w:rsidRDefault="006A696C" w:rsidP="000C01F2">
      <w:pPr>
        <w:pStyle w:val="Default"/>
        <w:numPr>
          <w:ilvl w:val="0"/>
          <w:numId w:val="18"/>
        </w:numPr>
        <w:spacing w:line="276" w:lineRule="auto"/>
        <w:ind w:hanging="294"/>
        <w:jc w:val="both"/>
      </w:pPr>
      <w:r w:rsidRPr="00496376">
        <w:t xml:space="preserve">udostępniania wszelkich dowodów dotyczących udzielania zamówienia publicznego na żądanie </w:t>
      </w:r>
      <w:r w:rsidR="003F476E">
        <w:t xml:space="preserve">LGD </w:t>
      </w:r>
      <w:r w:rsidRPr="00496376">
        <w:t xml:space="preserve">lub innych upoważnionych organów; </w:t>
      </w:r>
    </w:p>
    <w:p w:rsidR="00950927" w:rsidRDefault="003F476E" w:rsidP="001A3E0C">
      <w:pPr>
        <w:pStyle w:val="Default"/>
        <w:keepNext/>
        <w:numPr>
          <w:ilvl w:val="0"/>
          <w:numId w:val="18"/>
        </w:numPr>
        <w:spacing w:line="276" w:lineRule="auto"/>
        <w:ind w:hanging="295"/>
        <w:jc w:val="both"/>
      </w:pPr>
      <w:r w:rsidRPr="00496376">
        <w:lastRenderedPageBreak/>
        <w:t xml:space="preserve">niezwłocznego przekazywania </w:t>
      </w:r>
      <w:r>
        <w:t xml:space="preserve">LGD </w:t>
      </w:r>
      <w:r w:rsidRPr="00496376">
        <w:t xml:space="preserve">informacji o wynikach kontroli przeprowadzonej przez Prezesa Urzędu Zamówień Publicznych oraz wydanych zaleceniach pokontrolnych, </w:t>
      </w:r>
    </w:p>
    <w:p w:rsidR="003F476E" w:rsidRDefault="003F476E" w:rsidP="001A3E0C">
      <w:pPr>
        <w:pStyle w:val="Default"/>
        <w:keepNext/>
        <w:numPr>
          <w:ilvl w:val="0"/>
          <w:numId w:val="18"/>
        </w:numPr>
        <w:spacing w:line="276" w:lineRule="auto"/>
        <w:ind w:hanging="295"/>
        <w:jc w:val="both"/>
      </w:pPr>
      <w:r w:rsidRPr="00496376">
        <w:t xml:space="preserve">W przypadku, gdy </w:t>
      </w:r>
      <w:r>
        <w:t xml:space="preserve">Grantobiorca </w:t>
      </w:r>
      <w:r w:rsidRPr="00496376">
        <w:t xml:space="preserve">nie jest zobowiązany do stosowania Prawa zamówień publicznych, dokonuje on zamówień publicznych zgodnie z obowiązującymi Wytycznymi w zakresie kwalifikowalności wydatków w ramach </w:t>
      </w:r>
      <w:r w:rsidRPr="003F476E">
        <w:t>Europejski</w:t>
      </w:r>
      <w:r>
        <w:t>ego</w:t>
      </w:r>
      <w:r w:rsidRPr="003F476E">
        <w:t xml:space="preserve"> Fundusz</w:t>
      </w:r>
      <w:r>
        <w:t>u Rolnego</w:t>
      </w:r>
      <w:r w:rsidRPr="003F476E">
        <w:t xml:space="preserve"> na rzecz Rozwoju Obszarów Wiejskich </w:t>
      </w:r>
      <w:r w:rsidRPr="00496376">
        <w:t xml:space="preserve">na lata 2014-2020. </w:t>
      </w:r>
    </w:p>
    <w:p w:rsidR="003F476E" w:rsidRDefault="003F476E" w:rsidP="001A3E0C">
      <w:pPr>
        <w:pStyle w:val="Default"/>
        <w:keepNext/>
        <w:numPr>
          <w:ilvl w:val="0"/>
          <w:numId w:val="18"/>
        </w:numPr>
        <w:spacing w:line="276" w:lineRule="auto"/>
        <w:ind w:hanging="295"/>
        <w:jc w:val="both"/>
      </w:pPr>
      <w:r w:rsidRPr="00496376">
        <w:t xml:space="preserve">Na </w:t>
      </w:r>
      <w:r w:rsidR="00045C89">
        <w:t xml:space="preserve">Grantobiorcy </w:t>
      </w:r>
      <w:r w:rsidRPr="00496376">
        <w:t xml:space="preserve">spoczywa obowiązek udowodnienia, że wymogi określone niniejszym paragrafie zostały zachowane, w tym w zakresie obowiązany jest do gromadzenia dowodów oraz przedstawienia ich </w:t>
      </w:r>
      <w:r w:rsidR="00045C89">
        <w:t xml:space="preserve">LGD </w:t>
      </w:r>
      <w:r w:rsidRPr="00496376">
        <w:t xml:space="preserve">lub innym podmiotom uprawnionym na podstawie odrębnych przepisów. </w:t>
      </w:r>
    </w:p>
    <w:p w:rsidR="00496376" w:rsidRPr="00496376" w:rsidRDefault="00496376" w:rsidP="00A92CE4">
      <w:pPr>
        <w:pStyle w:val="Default"/>
        <w:keepNext/>
        <w:spacing w:line="276" w:lineRule="auto"/>
        <w:jc w:val="both"/>
      </w:pPr>
    </w:p>
    <w:p w:rsidR="00496376" w:rsidRPr="00092C7D" w:rsidRDefault="00496376" w:rsidP="00A92CE4">
      <w:pPr>
        <w:pStyle w:val="Default"/>
        <w:keepNext/>
        <w:spacing w:line="276" w:lineRule="auto"/>
        <w:jc w:val="center"/>
      </w:pPr>
      <w:r w:rsidRPr="00092C7D">
        <w:rPr>
          <w:b/>
          <w:bCs/>
        </w:rPr>
        <w:t xml:space="preserve">§ </w:t>
      </w:r>
      <w:r w:rsidR="00045C89" w:rsidRPr="00092C7D">
        <w:rPr>
          <w:b/>
          <w:bCs/>
        </w:rPr>
        <w:t>9</w:t>
      </w:r>
    </w:p>
    <w:p w:rsidR="00496376" w:rsidRPr="00092C7D" w:rsidRDefault="00045C89" w:rsidP="00A92CE4">
      <w:pPr>
        <w:pStyle w:val="Default"/>
        <w:keepNext/>
        <w:numPr>
          <w:ilvl w:val="0"/>
          <w:numId w:val="19"/>
        </w:numPr>
        <w:spacing w:line="276" w:lineRule="auto"/>
        <w:ind w:left="426" w:hanging="426"/>
        <w:jc w:val="both"/>
      </w:pPr>
      <w:r w:rsidRPr="00092C7D">
        <w:t xml:space="preserve">Grantobiorca </w:t>
      </w:r>
      <w:r w:rsidR="00496376" w:rsidRPr="00092C7D">
        <w:t xml:space="preserve">przekazuje dokumenty sprawozdawcze z realizacji Projektu grantowego </w:t>
      </w:r>
      <w:r w:rsidRPr="00092C7D">
        <w:br/>
      </w:r>
      <w:r w:rsidR="00092C7D" w:rsidRPr="00092C7D">
        <w:t xml:space="preserve">w </w:t>
      </w:r>
      <w:r w:rsidRPr="00092C7D">
        <w:t xml:space="preserve"> zakresie określonym </w:t>
      </w:r>
      <w:r w:rsidR="00092C7D" w:rsidRPr="00092C7D">
        <w:t xml:space="preserve">w załączniku nr 2 </w:t>
      </w:r>
      <w:r w:rsidR="00092C7D">
        <w:t>wraz z wnioskiem o rozliczenie grantu i na koniec okresu trwałości grantu.</w:t>
      </w:r>
    </w:p>
    <w:p w:rsidR="00496376" w:rsidRPr="00496376" w:rsidRDefault="00496376" w:rsidP="00A92CE4">
      <w:pPr>
        <w:pStyle w:val="Default"/>
        <w:keepNext/>
        <w:numPr>
          <w:ilvl w:val="0"/>
          <w:numId w:val="19"/>
        </w:numPr>
        <w:spacing w:line="276" w:lineRule="auto"/>
        <w:ind w:left="426" w:hanging="426"/>
        <w:jc w:val="both"/>
      </w:pPr>
      <w:r w:rsidRPr="00496376">
        <w:t xml:space="preserve">W przypadku stwierdzenia przez </w:t>
      </w:r>
      <w:r w:rsidR="00045C89">
        <w:t xml:space="preserve">LGD </w:t>
      </w:r>
      <w:r w:rsidRPr="00496376">
        <w:t xml:space="preserve">błędów </w:t>
      </w:r>
      <w:r w:rsidR="00045C89">
        <w:t>w dokumentach sprawozdawczych Grantobiorca</w:t>
      </w:r>
      <w:r w:rsidRPr="00496376">
        <w:t xml:space="preserve"> jest zobowiązany do usunięcia błędów w terminie wskazanym przez </w:t>
      </w:r>
      <w:r w:rsidR="00045C89">
        <w:t>LGD</w:t>
      </w:r>
      <w:r w:rsidRPr="00496376">
        <w:t xml:space="preserve">, nie krótszym niż 5 dni roboczych. Niemniej, w szczególnych okolicznościach termin ten może zostać skrócony. Na wniosek </w:t>
      </w:r>
      <w:r w:rsidR="00045C89">
        <w:t xml:space="preserve">LGD Grantobiorca </w:t>
      </w:r>
      <w:r w:rsidRPr="00496376">
        <w:t xml:space="preserve"> jest zobowiązany do przekazania wyjaśnień związanych z przedkładanymi dokumentami. </w:t>
      </w:r>
    </w:p>
    <w:p w:rsidR="00496376" w:rsidRPr="00496376" w:rsidRDefault="00496376" w:rsidP="00A92CE4">
      <w:pPr>
        <w:pStyle w:val="Default"/>
        <w:keepNext/>
        <w:numPr>
          <w:ilvl w:val="0"/>
          <w:numId w:val="19"/>
        </w:numPr>
        <w:spacing w:line="276" w:lineRule="auto"/>
        <w:ind w:left="426" w:hanging="426"/>
        <w:jc w:val="both"/>
      </w:pPr>
      <w:r w:rsidRPr="00496376">
        <w:t>Dla zap</w:t>
      </w:r>
      <w:r w:rsidR="00045C89">
        <w:t xml:space="preserve">ewnienia sprawnej realizacji PROW LGD </w:t>
      </w:r>
      <w:r w:rsidRPr="00496376">
        <w:t>może wystąpić o dodatkowe informacje, które nie zostały zawarte w formularza</w:t>
      </w:r>
      <w:r w:rsidR="00045C89">
        <w:t>ch dokumentów sprawozdawczych. Grantobiorca</w:t>
      </w:r>
      <w:r w:rsidRPr="00496376">
        <w:t xml:space="preserve"> przekazuje informacje w zakresie i terminie wskazanym przez</w:t>
      </w:r>
      <w:r w:rsidR="00045C89">
        <w:t xml:space="preserve"> LGD</w:t>
      </w:r>
      <w:r w:rsidRPr="00496376">
        <w:t xml:space="preserve">. </w:t>
      </w:r>
    </w:p>
    <w:p w:rsidR="00496376" w:rsidRPr="00496376" w:rsidRDefault="00496376" w:rsidP="00A92CE4">
      <w:pPr>
        <w:pStyle w:val="Default"/>
        <w:keepNext/>
        <w:numPr>
          <w:ilvl w:val="0"/>
          <w:numId w:val="19"/>
        </w:numPr>
        <w:spacing w:line="276" w:lineRule="auto"/>
        <w:ind w:left="426" w:hanging="426"/>
        <w:jc w:val="both"/>
      </w:pPr>
      <w:r w:rsidRPr="00496376">
        <w:t xml:space="preserve">W przypadku naruszenia opisanych zasad sprawozdawczych, w szczególności niewypełnienia obowiązku sprawozdawczego, nieterminowego przedkładania dokumentów, nieuzupełniania lub braku usuwania błędów we wskazanym terminie, </w:t>
      </w:r>
      <w:r w:rsidR="00045C89">
        <w:t xml:space="preserve">LGD </w:t>
      </w:r>
      <w:r w:rsidRPr="00496376">
        <w:t xml:space="preserve">może rozwiązać umowę z zachowaniem 3-miesięcznego okresu wypowiedzenia lub bez jego zachowania w zależności od rangi naruszeń Umowy. </w:t>
      </w:r>
    </w:p>
    <w:p w:rsidR="00496376" w:rsidRPr="00496376" w:rsidRDefault="00496376" w:rsidP="00A92CE4">
      <w:pPr>
        <w:pStyle w:val="Default"/>
        <w:keepNext/>
        <w:spacing w:line="276" w:lineRule="auto"/>
        <w:jc w:val="both"/>
      </w:pPr>
    </w:p>
    <w:p w:rsidR="00496376" w:rsidRPr="00496376" w:rsidRDefault="00496376" w:rsidP="00A92CE4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t>§ 1</w:t>
      </w:r>
      <w:r w:rsidR="00045C89">
        <w:rPr>
          <w:b/>
          <w:bCs/>
        </w:rPr>
        <w:t>0</w:t>
      </w:r>
    </w:p>
    <w:p w:rsidR="00EF7004" w:rsidRPr="00B83827" w:rsidRDefault="004B24B3" w:rsidP="00A92CE4">
      <w:pPr>
        <w:pStyle w:val="Tekstpodstawowy2"/>
        <w:keepNext/>
        <w:numPr>
          <w:ilvl w:val="3"/>
          <w:numId w:val="37"/>
        </w:numPr>
        <w:tabs>
          <w:tab w:val="clear" w:pos="540"/>
        </w:tabs>
        <w:spacing w:before="60" w:after="60" w:line="276" w:lineRule="auto"/>
        <w:ind w:left="357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Grantobiorca</w:t>
      </w:r>
      <w:r w:rsidR="00A92CE4" w:rsidRPr="00EF7004">
        <w:rPr>
          <w:rFonts w:eastAsia="SimSun"/>
          <w:color w:val="000000"/>
          <w:sz w:val="24"/>
          <w:szCs w:val="24"/>
          <w:lang w:eastAsia="zh-CN"/>
        </w:rPr>
        <w:t xml:space="preserve"> jest zobowiązany do osiągnięcia założonych celów i wskaźników określonych we wniosku o dofinansowanie oraz w Umowie oraz zapewnienia trwałości efektów realizacji Projektu </w:t>
      </w:r>
      <w:r w:rsidR="00A92CE4" w:rsidRPr="00EF7004">
        <w:rPr>
          <w:rFonts w:eastAsiaTheme="minorEastAsia"/>
          <w:color w:val="000000"/>
          <w:sz w:val="24"/>
          <w:szCs w:val="24"/>
          <w:lang w:eastAsia="zh-CN"/>
        </w:rPr>
        <w:t>grantowego</w:t>
      </w:r>
      <w:r w:rsidR="00EF7004" w:rsidRPr="00EF7004">
        <w:rPr>
          <w:rFonts w:eastAsiaTheme="minorEastAsia"/>
          <w:color w:val="000000"/>
          <w:sz w:val="24"/>
          <w:szCs w:val="24"/>
          <w:lang w:eastAsia="zh-CN"/>
        </w:rPr>
        <w:t xml:space="preserve">, zgodnie </w:t>
      </w:r>
      <w:r w:rsidR="00EF7004">
        <w:rPr>
          <w:rFonts w:eastAsia="SimSun"/>
          <w:color w:val="000000"/>
          <w:sz w:val="24"/>
          <w:szCs w:val="24"/>
        </w:rPr>
        <w:t xml:space="preserve">z art. 71 </w:t>
      </w:r>
      <w:r w:rsidR="00EF7004" w:rsidRPr="00EF7004">
        <w:rPr>
          <w:rFonts w:eastAsiaTheme="minorEastAsia"/>
          <w:color w:val="000000"/>
          <w:sz w:val="24"/>
          <w:szCs w:val="24"/>
          <w:lang w:eastAsia="zh-CN"/>
        </w:rPr>
        <w:t xml:space="preserve">Rozporządzenia </w:t>
      </w:r>
      <w:r w:rsidR="00EF7004" w:rsidRPr="00EF7004">
        <w:rPr>
          <w:rFonts w:eastAsia="SimSun"/>
          <w:color w:val="000000"/>
          <w:sz w:val="24"/>
          <w:szCs w:val="24"/>
        </w:rPr>
        <w:t>nr 1303/2013</w:t>
      </w:r>
      <w:r w:rsidR="00EF7004">
        <w:rPr>
          <w:rFonts w:eastAsia="SimSun"/>
          <w:color w:val="000000"/>
          <w:sz w:val="24"/>
          <w:szCs w:val="24"/>
        </w:rPr>
        <w:t xml:space="preserve">. </w:t>
      </w:r>
    </w:p>
    <w:p w:rsidR="00B83827" w:rsidRPr="00EF7004" w:rsidRDefault="009C7106" w:rsidP="00A92CE4">
      <w:pPr>
        <w:pStyle w:val="Tekstpodstawowy2"/>
        <w:keepNext/>
        <w:numPr>
          <w:ilvl w:val="3"/>
          <w:numId w:val="37"/>
        </w:numPr>
        <w:tabs>
          <w:tab w:val="clear" w:pos="540"/>
        </w:tabs>
        <w:spacing w:before="60" w:after="60" w:line="276" w:lineRule="auto"/>
        <w:ind w:left="357"/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</w:rPr>
        <w:t>W przypadku niewykonania przez Grantobiorcę powyższych zobowiązań jest On zobowiązany do zwrotu kwoty otrzymanego grantu</w:t>
      </w:r>
    </w:p>
    <w:p w:rsidR="00465F6D" w:rsidRDefault="00465F6D" w:rsidP="00092C7D">
      <w:pPr>
        <w:pStyle w:val="Default"/>
        <w:keepNext/>
        <w:spacing w:line="276" w:lineRule="auto"/>
        <w:rPr>
          <w:b/>
          <w:bCs/>
        </w:rPr>
      </w:pPr>
    </w:p>
    <w:p w:rsidR="00465F6D" w:rsidRPr="00465F6D" w:rsidRDefault="00465F6D" w:rsidP="00465F6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6D">
        <w:rPr>
          <w:rFonts w:ascii="Times New Roman" w:hAnsi="Times New Roman" w:cs="Times New Roman"/>
          <w:sz w:val="24"/>
          <w:szCs w:val="24"/>
        </w:rPr>
        <w:t xml:space="preserve">§ </w:t>
      </w:r>
      <w:r w:rsidRPr="00465F6D">
        <w:rPr>
          <w:rFonts w:ascii="Times New Roman" w:hAnsi="Times New Roman" w:cs="Times New Roman"/>
          <w:b/>
          <w:sz w:val="24"/>
          <w:szCs w:val="24"/>
        </w:rPr>
        <w:t>11</w:t>
      </w:r>
    </w:p>
    <w:p w:rsidR="00465F6D" w:rsidRPr="00465F6D" w:rsidRDefault="00465F6D" w:rsidP="00465F6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6D">
        <w:rPr>
          <w:rFonts w:ascii="Times New Roman" w:hAnsi="Times New Roman" w:cs="Times New Roman"/>
          <w:sz w:val="24"/>
          <w:szCs w:val="24"/>
        </w:rPr>
        <w:t>1. LGD po zrealizowaniu przez Grantobiorcę  grantu ocenia zgodność jego wykonania</w:t>
      </w:r>
      <w:r w:rsidRPr="00465F6D">
        <w:rPr>
          <w:rFonts w:ascii="Times New Roman" w:hAnsi="Times New Roman"/>
          <w:sz w:val="24"/>
          <w:szCs w:val="24"/>
        </w:rPr>
        <w:t xml:space="preserve"> </w:t>
      </w:r>
      <w:r w:rsidRPr="00465F6D">
        <w:rPr>
          <w:rFonts w:ascii="Times New Roman" w:hAnsi="Times New Roman" w:cs="Times New Roman"/>
          <w:sz w:val="24"/>
          <w:szCs w:val="24"/>
        </w:rPr>
        <w:t>i osiągnięte  wskaźniki poprzez porównanie  z założeniami  określonymi we wniosku o powierzenie grantu.</w:t>
      </w:r>
    </w:p>
    <w:p w:rsidR="00465F6D" w:rsidRPr="0061230C" w:rsidRDefault="00465F6D" w:rsidP="0061230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F6D">
        <w:rPr>
          <w:rFonts w:ascii="Times New Roman" w:hAnsi="Times New Roman" w:cs="Times New Roman"/>
          <w:sz w:val="24"/>
          <w:szCs w:val="24"/>
        </w:rPr>
        <w:t>2.  Grantobiorca zobowiązuje się do zwrotu grantu w przypadku wykorzystania go niezgodnie z  celami projektu grantoweg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61230C">
        <w:rPr>
          <w:rFonts w:ascii="Times New Roman" w:hAnsi="Times New Roman" w:cs="Times New Roman"/>
          <w:sz w:val="24"/>
          <w:szCs w:val="24"/>
        </w:rPr>
        <w:t>.</w:t>
      </w:r>
    </w:p>
    <w:p w:rsidR="00166A6A" w:rsidRDefault="00166A6A" w:rsidP="000C01F2">
      <w:pPr>
        <w:pStyle w:val="Default"/>
        <w:keepNext/>
        <w:spacing w:line="276" w:lineRule="auto"/>
        <w:jc w:val="center"/>
        <w:rPr>
          <w:b/>
          <w:bCs/>
        </w:rPr>
      </w:pPr>
    </w:p>
    <w:p w:rsidR="00045C89" w:rsidRDefault="00045C89" w:rsidP="000C01F2">
      <w:pPr>
        <w:pStyle w:val="Default"/>
        <w:keepNext/>
        <w:spacing w:line="276" w:lineRule="auto"/>
        <w:jc w:val="center"/>
        <w:rPr>
          <w:b/>
          <w:bCs/>
        </w:rPr>
      </w:pPr>
      <w:r w:rsidRPr="00496376">
        <w:rPr>
          <w:b/>
          <w:bCs/>
        </w:rPr>
        <w:t xml:space="preserve">§ </w:t>
      </w:r>
      <w:r w:rsidR="00465F6D">
        <w:rPr>
          <w:b/>
          <w:bCs/>
        </w:rPr>
        <w:t>12</w:t>
      </w:r>
    </w:p>
    <w:p w:rsidR="00045C89" w:rsidRDefault="00045C89" w:rsidP="000C01F2">
      <w:pPr>
        <w:pStyle w:val="Default"/>
        <w:keepNext/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Grantobiorca </w:t>
      </w:r>
      <w:r w:rsidRPr="00496376">
        <w:t xml:space="preserve">zobowiązuje się poddać kontrolom przeprowadzanym przez </w:t>
      </w:r>
      <w:r>
        <w:t xml:space="preserve">LGD </w:t>
      </w:r>
      <w:r w:rsidRPr="00496376">
        <w:t>oraz inne podmioty uprawnione do przeprowadzania kontroli na podstawie odrębnych przepisów lub upoważnień</w:t>
      </w:r>
      <w:r w:rsidR="006E6157">
        <w:t xml:space="preserve"> zarówno w czasie realizacji grantu</w:t>
      </w:r>
      <w:r w:rsidR="00CD4C23">
        <w:t xml:space="preserve"> jak i w okresie jego trwałości</w:t>
      </w:r>
      <w:r w:rsidRPr="00496376">
        <w:t xml:space="preserve">. </w:t>
      </w:r>
      <w:r>
        <w:t xml:space="preserve">Grantobiorca </w:t>
      </w:r>
      <w:r w:rsidRPr="00496376">
        <w:t xml:space="preserve">zapewni tym podmiotom w szczególności nieograniczone prawo wglądu w dokumenty, w tym dokumenty elektroniczne, związane z realizacją Umowy oraz umożliwi tworzenie ich kopii i odpisów, a także zapewni obecność osób, które udzielą wyjaśnień w zakresie realizacji Projektu grantowego. </w:t>
      </w:r>
    </w:p>
    <w:p w:rsidR="00045C89" w:rsidRDefault="00045C89" w:rsidP="000C01F2">
      <w:pPr>
        <w:pStyle w:val="Default"/>
        <w:keepNext/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Prawo kontroli przysługuje uprawnionym </w:t>
      </w:r>
      <w:r w:rsidRPr="00496376">
        <w:t xml:space="preserve">podmiotom w siedzibie </w:t>
      </w:r>
      <w:r w:rsidR="001A663E">
        <w:t xml:space="preserve">Grantobiorcy </w:t>
      </w:r>
      <w:r w:rsidRPr="00496376">
        <w:t xml:space="preserve">oraz </w:t>
      </w:r>
      <w:r w:rsidR="001A663E">
        <w:br/>
      </w:r>
      <w:r w:rsidRPr="00496376">
        <w:t xml:space="preserve">w miejscu realizacji Projektu grantowego lub w każdym innym miejscu związanym </w:t>
      </w:r>
      <w:r w:rsidR="001A663E">
        <w:br/>
      </w:r>
      <w:r w:rsidRPr="00496376">
        <w:t xml:space="preserve">z realizacją Projektu grantowego. </w:t>
      </w:r>
    </w:p>
    <w:p w:rsidR="00045C89" w:rsidRDefault="001A663E" w:rsidP="000C01F2">
      <w:pPr>
        <w:pStyle w:val="Default"/>
        <w:keepNext/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Grantobiorca jest </w:t>
      </w:r>
      <w:r w:rsidR="00045C89" w:rsidRPr="00496376">
        <w:t>zobowiązany przekazać do</w:t>
      </w:r>
      <w:r>
        <w:t xml:space="preserve"> LGD </w:t>
      </w:r>
      <w:r w:rsidR="00045C89" w:rsidRPr="00496376">
        <w:t>, w terminie 7 dni od dnia ich otrzymania, kopie informacji pokontrolnych oraz zaleceń pokontrolnych lub innych dokumentów spełniających te funkcje, powstałych w wyniku kontroli prowadzonych przez uprawnione do tego instytucje, inne niż</w:t>
      </w:r>
      <w:r>
        <w:t xml:space="preserve"> LGD</w:t>
      </w:r>
      <w:r w:rsidR="00045C89" w:rsidRPr="00496376">
        <w:t xml:space="preserve">, jeżeli kontrole te dotyczyły realizacji Projektu grantowego. </w:t>
      </w:r>
    </w:p>
    <w:p w:rsidR="00CD4C23" w:rsidRDefault="00CD4C23" w:rsidP="000C01F2">
      <w:pPr>
        <w:pStyle w:val="Default"/>
        <w:keepNext/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Grantobiorca </w:t>
      </w:r>
      <w:r w:rsidRPr="00496376">
        <w:t xml:space="preserve">zobowiązuje się </w:t>
      </w:r>
      <w:r>
        <w:t>na wniosek LGD oraz innych podmiotów uprawnionych</w:t>
      </w:r>
      <w:r w:rsidRPr="00496376">
        <w:t xml:space="preserve"> do przeprowadzania kontroli na podstawie odrębnych przepisów lub upoważnień</w:t>
      </w:r>
      <w:r>
        <w:t xml:space="preserve"> udzielać informacji o projekcje  zarówno w czasie realizacji grantu jak i w okresie jego trwałości</w:t>
      </w:r>
      <w:r w:rsidRPr="00496376">
        <w:t>.</w:t>
      </w:r>
    </w:p>
    <w:p w:rsidR="007224D0" w:rsidRDefault="00190A65" w:rsidP="007224D0">
      <w:pPr>
        <w:pStyle w:val="Default"/>
        <w:keepNext/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Grantobiorca zobowiązuje się </w:t>
      </w:r>
      <w:r w:rsidR="007224D0">
        <w:t>zarówno w czasie  realizacji grantu jak i w okresie jego trwałości do poddania się monitoringowi i ewaluacji prowadzonej przez LGD.</w:t>
      </w:r>
    </w:p>
    <w:p w:rsidR="00190A65" w:rsidRPr="00496376" w:rsidRDefault="00190A65" w:rsidP="007224D0">
      <w:pPr>
        <w:pStyle w:val="Default"/>
        <w:keepNext/>
        <w:spacing w:line="276" w:lineRule="auto"/>
        <w:ind w:left="426"/>
        <w:jc w:val="both"/>
      </w:pPr>
    </w:p>
    <w:p w:rsidR="00045C89" w:rsidRPr="00496376" w:rsidRDefault="00045C89" w:rsidP="000C01F2">
      <w:pPr>
        <w:pStyle w:val="Default"/>
        <w:spacing w:line="276" w:lineRule="auto"/>
        <w:jc w:val="both"/>
      </w:pPr>
    </w:p>
    <w:p w:rsidR="00496376" w:rsidRPr="00496376" w:rsidRDefault="00496376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>§ 1</w:t>
      </w:r>
      <w:r w:rsidR="00795881">
        <w:rPr>
          <w:b/>
          <w:bCs/>
        </w:rPr>
        <w:t>3</w:t>
      </w:r>
    </w:p>
    <w:p w:rsidR="00496376" w:rsidRDefault="001A663E" w:rsidP="000C01F2">
      <w:pPr>
        <w:pStyle w:val="Default"/>
        <w:numPr>
          <w:ilvl w:val="1"/>
          <w:numId w:val="22"/>
        </w:numPr>
        <w:spacing w:line="276" w:lineRule="auto"/>
        <w:ind w:left="426" w:hanging="426"/>
        <w:jc w:val="both"/>
      </w:pPr>
      <w:r>
        <w:t>Grantobiorca</w:t>
      </w:r>
      <w:r w:rsidR="00496376" w:rsidRPr="00496376">
        <w:t xml:space="preserve"> odpowiada za prawidłowe wykorzystanie środków w ramach realizowanego Projektu grantowego. </w:t>
      </w:r>
    </w:p>
    <w:p w:rsidR="00496376" w:rsidRDefault="001A663E" w:rsidP="000C01F2">
      <w:pPr>
        <w:pStyle w:val="Default"/>
        <w:numPr>
          <w:ilvl w:val="1"/>
          <w:numId w:val="22"/>
        </w:numPr>
        <w:spacing w:line="276" w:lineRule="auto"/>
        <w:ind w:left="426" w:hanging="426"/>
        <w:jc w:val="both"/>
      </w:pPr>
      <w:r>
        <w:t>Grantobiorca</w:t>
      </w:r>
      <w:r w:rsidR="00496376" w:rsidRPr="00496376">
        <w:t xml:space="preserve"> zobowiązuje się do </w:t>
      </w:r>
      <w:r>
        <w:t xml:space="preserve">zwrotu na rzecz LGD </w:t>
      </w:r>
      <w:r w:rsidR="00496376" w:rsidRPr="00496376">
        <w:t>kwot</w:t>
      </w:r>
      <w:r>
        <w:t xml:space="preserve"> </w:t>
      </w:r>
      <w:r w:rsidR="00496376" w:rsidRPr="00496376">
        <w:t xml:space="preserve">związanych z nałożeniem korekt finansowych, na zasadach określonych w Ustawie o finansach publicznych i w </w:t>
      </w:r>
      <w:r>
        <w:t xml:space="preserve">niniejszej </w:t>
      </w:r>
      <w:r w:rsidR="00496376" w:rsidRPr="00496376">
        <w:t>Umowie, w tym</w:t>
      </w:r>
      <w:r>
        <w:t xml:space="preserve"> </w:t>
      </w:r>
      <w:r w:rsidR="00496376" w:rsidRPr="00496376">
        <w:t xml:space="preserve">przekazywania do </w:t>
      </w:r>
      <w:r>
        <w:t xml:space="preserve">LGD </w:t>
      </w:r>
      <w:r w:rsidR="00496376" w:rsidRPr="00496376">
        <w:t xml:space="preserve">wszelkich informacji i dokumentów niezbędnych do wydawania decyzji administracyjnych, o których mowa w Ustawie o finansach publicznych, w szczególności w art. 207 ust. 9 oraz w art. 189 ust. 3b Ustawy </w:t>
      </w:r>
      <w:r>
        <w:br/>
      </w:r>
      <w:r w:rsidR="00496376" w:rsidRPr="00496376">
        <w:t xml:space="preserve">o finansach publicznych, w terminie 3 dni licząc od dnia upływu terminu do dobrowolnego spełnienia świadczenia – zwrotu </w:t>
      </w:r>
      <w:r>
        <w:t xml:space="preserve">LGD </w:t>
      </w:r>
      <w:r w:rsidR="00496376" w:rsidRPr="00496376">
        <w:t>powierzoneg</w:t>
      </w:r>
      <w:r>
        <w:t>o grantu, w całości lub części.</w:t>
      </w:r>
    </w:p>
    <w:p w:rsidR="001A663E" w:rsidRDefault="001A663E" w:rsidP="000C01F2">
      <w:pPr>
        <w:pStyle w:val="Default"/>
        <w:numPr>
          <w:ilvl w:val="1"/>
          <w:numId w:val="22"/>
        </w:numPr>
        <w:spacing w:line="276" w:lineRule="auto"/>
        <w:ind w:left="426" w:hanging="426"/>
        <w:jc w:val="both"/>
      </w:pPr>
      <w:r w:rsidRPr="00496376">
        <w:t>W przypadku niepodjęcia działań zmier</w:t>
      </w:r>
      <w:r>
        <w:t>zających do usunięcia uchybień LGD</w:t>
      </w:r>
      <w:r w:rsidRPr="00496376">
        <w:t xml:space="preserve"> może wstrzymać wypłatę środków finansowych lub dochodzić zwrotu całości lub części środków już wypłaconych. </w:t>
      </w:r>
    </w:p>
    <w:p w:rsidR="00496376" w:rsidRDefault="001A663E" w:rsidP="000C01F2">
      <w:pPr>
        <w:pStyle w:val="Default"/>
        <w:numPr>
          <w:ilvl w:val="1"/>
          <w:numId w:val="22"/>
        </w:numPr>
        <w:spacing w:line="276" w:lineRule="auto"/>
        <w:ind w:left="426" w:hanging="426"/>
        <w:jc w:val="both"/>
      </w:pPr>
      <w:r w:rsidRPr="00496376">
        <w:t>W przypadku, gdy nieprawidłowość w ramach Projektu grantowego wynika bezpośrednio z działania lub zaniechania</w:t>
      </w:r>
      <w:r>
        <w:t xml:space="preserve"> Grantobiorcy</w:t>
      </w:r>
      <w:r w:rsidRPr="00496376">
        <w:t xml:space="preserve">, </w:t>
      </w:r>
      <w:r>
        <w:t>LGD</w:t>
      </w:r>
      <w:r w:rsidRPr="00496376">
        <w:t>, po analizie stanu faktycznego, mając na względzie wagę stwie</w:t>
      </w:r>
      <w:r>
        <w:t xml:space="preserve">rdzonych naruszeń, może wezwać Grantobiorcę </w:t>
      </w:r>
      <w:r w:rsidRPr="00496376">
        <w:t xml:space="preserve">do zwrotu nieprawidłowo wydatkowanych środków. </w:t>
      </w:r>
    </w:p>
    <w:p w:rsidR="00F04136" w:rsidRDefault="00CB13C1" w:rsidP="00F04136">
      <w:pPr>
        <w:pStyle w:val="Default"/>
        <w:numPr>
          <w:ilvl w:val="1"/>
          <w:numId w:val="22"/>
        </w:numPr>
        <w:spacing w:line="276" w:lineRule="auto"/>
        <w:ind w:left="426" w:hanging="426"/>
        <w:jc w:val="both"/>
        <w:rPr>
          <w:rFonts w:eastAsia="SimSun"/>
        </w:rPr>
      </w:pPr>
      <w:r>
        <w:t xml:space="preserve">Grantobiorca </w:t>
      </w:r>
      <w:r w:rsidRPr="00546E3D">
        <w:rPr>
          <w:rFonts w:eastAsia="SimSun"/>
        </w:rPr>
        <w:t>jest zobowiązany do pokrycia udokumentowanych kosztów działań windykacyjnych podejmowanych wobec niego.</w:t>
      </w:r>
    </w:p>
    <w:p w:rsidR="00166A6A" w:rsidRPr="00E176B4" w:rsidRDefault="00744C45" w:rsidP="00E176B4">
      <w:pPr>
        <w:pStyle w:val="Default"/>
        <w:numPr>
          <w:ilvl w:val="1"/>
          <w:numId w:val="22"/>
        </w:numPr>
        <w:spacing w:line="276" w:lineRule="auto"/>
        <w:ind w:left="426" w:hanging="426"/>
        <w:jc w:val="both"/>
        <w:rPr>
          <w:rFonts w:eastAsia="SimSun"/>
        </w:rPr>
      </w:pPr>
      <w:r>
        <w:rPr>
          <w:rFonts w:eastAsia="SimSun"/>
        </w:rPr>
        <w:lastRenderedPageBreak/>
        <w:t>W przypadku nie zwrócenia przez Grantobiorcę należnych kwot wynikających z niniejszej umowy</w:t>
      </w:r>
      <w:r w:rsidR="000C46E1">
        <w:rPr>
          <w:rFonts w:eastAsia="SimSun"/>
        </w:rPr>
        <w:t xml:space="preserve">, LGD egzekwuje należne kwoty z zabezpieczenia wniesionego przez Grantobiorcę, opisanego </w:t>
      </w:r>
      <w:r w:rsidR="000C46E1" w:rsidRPr="000C46E1">
        <w:rPr>
          <w:rFonts w:eastAsia="SimSun"/>
        </w:rPr>
        <w:t xml:space="preserve">w </w:t>
      </w:r>
      <w:r w:rsidR="000C46E1" w:rsidRPr="000C46E1">
        <w:rPr>
          <w:bCs/>
        </w:rPr>
        <w:t>§</w:t>
      </w:r>
      <w:r w:rsidR="000C46E1">
        <w:rPr>
          <w:bCs/>
        </w:rPr>
        <w:t xml:space="preserve"> 5 Umowy.</w:t>
      </w:r>
    </w:p>
    <w:p w:rsidR="001A663E" w:rsidRPr="00341955" w:rsidRDefault="001A663E" w:rsidP="000C01F2">
      <w:pPr>
        <w:pStyle w:val="Default"/>
        <w:spacing w:line="276" w:lineRule="auto"/>
        <w:jc w:val="center"/>
        <w:rPr>
          <w:color w:val="auto"/>
        </w:rPr>
      </w:pPr>
      <w:r w:rsidRPr="00341955">
        <w:rPr>
          <w:b/>
          <w:bCs/>
          <w:color w:val="auto"/>
        </w:rPr>
        <w:t>§ 1</w:t>
      </w:r>
      <w:r w:rsidR="00795881" w:rsidRPr="00341955">
        <w:rPr>
          <w:b/>
          <w:bCs/>
          <w:color w:val="auto"/>
        </w:rPr>
        <w:t>4</w:t>
      </w:r>
    </w:p>
    <w:p w:rsidR="001A663E" w:rsidRPr="00341955" w:rsidRDefault="001A663E" w:rsidP="000C01F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color w:val="auto"/>
        </w:rPr>
      </w:pPr>
      <w:r w:rsidRPr="00341955">
        <w:rPr>
          <w:color w:val="auto"/>
        </w:rPr>
        <w:t>Grantobiorca zobowiązuje się do przechowywania dokumentacji związanej z realizacją Umowy w sposób zapewniający ich poufność i bezpieczeństwo, zgodnie z art. 140 Rozporządzenia nr 1303/2013 oraz art. 23 ust. 3 Ustawy PS.</w:t>
      </w:r>
    </w:p>
    <w:p w:rsidR="001A663E" w:rsidRPr="00341955" w:rsidRDefault="001A663E" w:rsidP="000C01F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color w:val="auto"/>
        </w:rPr>
      </w:pPr>
      <w:r w:rsidRPr="00341955">
        <w:rPr>
          <w:color w:val="auto"/>
        </w:rPr>
        <w:t xml:space="preserve">W przypadku konieczności przedłużenia terminu wynikającego z przepisów, o których mowa w ust. 1, LGD powiadomi o tym pisemnie Grantobiorcę na dwa miesiące przed upływem tego terminu. </w:t>
      </w:r>
    </w:p>
    <w:p w:rsidR="001A663E" w:rsidRPr="00341955" w:rsidRDefault="001A663E" w:rsidP="000C01F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color w:val="auto"/>
        </w:rPr>
      </w:pPr>
      <w:r w:rsidRPr="00341955">
        <w:rPr>
          <w:color w:val="auto"/>
        </w:rPr>
        <w:t xml:space="preserve">Dokumentację, o której mowa w ust. 1, Grantobiorca zobowiązuje się przechowywać przez cały okres obowiązywania Umowy. </w:t>
      </w:r>
    </w:p>
    <w:p w:rsidR="001A663E" w:rsidRPr="00341955" w:rsidRDefault="001A663E" w:rsidP="000C01F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color w:val="auto"/>
        </w:rPr>
      </w:pPr>
      <w:r w:rsidRPr="00341955">
        <w:rPr>
          <w:color w:val="auto"/>
        </w:rPr>
        <w:t xml:space="preserve">Grantobiorca przechowuje dokumentację związaną z realizacją Projektu grantowego </w:t>
      </w:r>
      <w:r w:rsidRPr="00341955">
        <w:rPr>
          <w:color w:val="auto"/>
        </w:rPr>
        <w:br/>
        <w:t xml:space="preserve">w sposób zapewniający dostępność, poufność i bezpieczeństwo oraz jest zobowiązany do poinformowania </w:t>
      </w:r>
      <w:r w:rsidR="00671B3D" w:rsidRPr="00341955">
        <w:rPr>
          <w:color w:val="auto"/>
        </w:rPr>
        <w:t xml:space="preserve">LGD </w:t>
      </w:r>
      <w:r w:rsidRPr="00341955">
        <w:rPr>
          <w:color w:val="auto"/>
        </w:rPr>
        <w:t xml:space="preserve">o miejscu jej archiwizacji. W przypadku zmiany miejsca archiwizacji dokumentów, </w:t>
      </w:r>
      <w:r w:rsidR="00671B3D" w:rsidRPr="00341955">
        <w:rPr>
          <w:color w:val="auto"/>
        </w:rPr>
        <w:t xml:space="preserve">Grantobiorca </w:t>
      </w:r>
      <w:r w:rsidRPr="00341955">
        <w:rPr>
          <w:color w:val="auto"/>
        </w:rPr>
        <w:t xml:space="preserve">zobowiązuje się niezwłocznie poinformować </w:t>
      </w:r>
      <w:r w:rsidR="00671B3D" w:rsidRPr="00341955">
        <w:rPr>
          <w:color w:val="auto"/>
        </w:rPr>
        <w:t xml:space="preserve">LGD </w:t>
      </w:r>
      <w:r w:rsidRPr="00341955">
        <w:rPr>
          <w:color w:val="auto"/>
        </w:rPr>
        <w:t xml:space="preserve">o miejscu archiwizacji dokumentów. </w:t>
      </w:r>
    </w:p>
    <w:p w:rsidR="00671B3D" w:rsidRPr="00AF2E5C" w:rsidRDefault="00671B3D" w:rsidP="000C01F2">
      <w:pPr>
        <w:pStyle w:val="Default"/>
        <w:spacing w:line="276" w:lineRule="auto"/>
        <w:jc w:val="both"/>
        <w:rPr>
          <w:color w:val="00B0F0"/>
        </w:rPr>
      </w:pPr>
    </w:p>
    <w:p w:rsidR="00957445" w:rsidRDefault="00957445" w:rsidP="000C01F2">
      <w:pPr>
        <w:pStyle w:val="Default"/>
        <w:spacing w:line="276" w:lineRule="auto"/>
        <w:ind w:left="426"/>
        <w:jc w:val="both"/>
      </w:pPr>
    </w:p>
    <w:p w:rsidR="00957445" w:rsidRPr="00496376" w:rsidRDefault="00957445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>§ 1</w:t>
      </w:r>
      <w:r w:rsidR="00E176B4">
        <w:rPr>
          <w:b/>
          <w:bCs/>
        </w:rPr>
        <w:t>5</w:t>
      </w:r>
    </w:p>
    <w:p w:rsidR="00C078D6" w:rsidRDefault="00957445" w:rsidP="00C078D6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</w:pPr>
      <w:r>
        <w:t xml:space="preserve">Grantobiorca </w:t>
      </w:r>
      <w:r w:rsidR="000C01F2">
        <w:t>o</w:t>
      </w:r>
      <w:r w:rsidRPr="00496376">
        <w:t xml:space="preserve">świadcza, że zapoznał się z </w:t>
      </w:r>
      <w:r w:rsidR="001A3E0C">
        <w:t xml:space="preserve">zasadami PROW </w:t>
      </w:r>
      <w:r w:rsidRPr="00496376">
        <w:t xml:space="preserve">w zakresie informacji </w:t>
      </w:r>
      <w:r w:rsidR="001A3E0C">
        <w:br/>
      </w:r>
      <w:r w:rsidRPr="00496376">
        <w:t xml:space="preserve">i promocji oraz w trakcie realizacji Projektu grantowego zobowiązuje się do przestrzegania reguł dotyczących informowania </w:t>
      </w:r>
      <w:r w:rsidR="001A3E0C">
        <w:t xml:space="preserve">i promocji </w:t>
      </w:r>
      <w:r w:rsidRPr="00496376">
        <w:t xml:space="preserve">Projekcie grantowym </w:t>
      </w:r>
      <w:r w:rsidR="009F3275">
        <w:br/>
      </w:r>
      <w:r w:rsidRPr="00496376">
        <w:t xml:space="preserve">i oznaczenia Projektu grantowego. </w:t>
      </w:r>
    </w:p>
    <w:p w:rsidR="00C078D6" w:rsidRDefault="00957445" w:rsidP="00C078D6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</w:pPr>
      <w:r w:rsidRPr="00496376">
        <w:t>Wszystkie działa</w:t>
      </w:r>
      <w:r>
        <w:t>nia informacyjne i promocyjne Grantobiorcy</w:t>
      </w:r>
      <w:r w:rsidRPr="00496376">
        <w:t xml:space="preserve"> oraz każdy dokument, który jest podawany do wiadomości publicznej lub jest wy</w:t>
      </w:r>
      <w:r>
        <w:t>korzystywany przez Grantobiorcę</w:t>
      </w:r>
      <w:r w:rsidRPr="00496376">
        <w:t xml:space="preserve">, w tym wszelkie zaświadczenia o uczestnictwie lub inne certyfikaty zawierają informacje o otrzymaniu wsparcia z Unii Europejskiej, w tym </w:t>
      </w:r>
      <w:r w:rsidRPr="00BE3E3A">
        <w:t>Europejskiego Funduszu Rolnego na rzecz Rozwoju Obszarów Wiejskich</w:t>
      </w:r>
      <w:r w:rsidRPr="00496376">
        <w:t xml:space="preserve"> oraz z </w:t>
      </w:r>
      <w:r>
        <w:t>PROW</w:t>
      </w:r>
    </w:p>
    <w:p w:rsidR="00C078D6" w:rsidRPr="00DB5705" w:rsidRDefault="00957445" w:rsidP="00C078D6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</w:pPr>
      <w:r>
        <w:t>Grantobiorc</w:t>
      </w:r>
      <w:r w:rsidR="000C01F2">
        <w:t>a zobowiązany jest do</w:t>
      </w:r>
      <w:r w:rsidR="006817AC">
        <w:t xml:space="preserve"> informowania opinii publicznej o pomocy otrzymanej z UE z zastosowaniem</w:t>
      </w:r>
      <w:r w:rsidR="000C01F2">
        <w:t xml:space="preserve"> obowiązujących znaków</w:t>
      </w:r>
      <w:r w:rsidRPr="00496376">
        <w:t xml:space="preserve"> do oznaczania Projektu grantowego</w:t>
      </w:r>
      <w:r w:rsidR="000C01F2">
        <w:t xml:space="preserve"> </w:t>
      </w:r>
      <w:r w:rsidR="000C01F2" w:rsidRPr="00C078D6">
        <w:rPr>
          <w:rFonts w:eastAsia="SimSun"/>
        </w:rPr>
        <w:t>zgodnie z warunkami określonymi w Księdze wizualizacji znaku Programu Rozwoju Obszarów Wiejskich na lata 2014-2020, zamieszczonej na stronie internetowej Ministerstwa Rolnictwa i Rozwoju Wsi.</w:t>
      </w:r>
    </w:p>
    <w:p w:rsidR="00957445" w:rsidRPr="00496376" w:rsidRDefault="00C078D6" w:rsidP="00DB5705">
      <w:pPr>
        <w:pStyle w:val="Default"/>
        <w:numPr>
          <w:ilvl w:val="0"/>
          <w:numId w:val="25"/>
        </w:numPr>
        <w:spacing w:line="276" w:lineRule="auto"/>
        <w:ind w:left="567" w:hanging="567"/>
        <w:jc w:val="both"/>
      </w:pPr>
      <w:r w:rsidRPr="00496376">
        <w:t>Na potrzeby informacji i promocji Programu i Europejskiego Funduszu</w:t>
      </w:r>
      <w:r>
        <w:t xml:space="preserve"> </w:t>
      </w:r>
      <w:r w:rsidRPr="00BE3E3A">
        <w:t>Rolnego na rzecz Rozwoju Obszarów Wiejskich</w:t>
      </w:r>
      <w:r>
        <w:t>, Grantobiorca</w:t>
      </w:r>
      <w:r w:rsidRPr="00496376">
        <w:t xml:space="preserve"> udostępnia </w:t>
      </w:r>
      <w:r>
        <w:t xml:space="preserve">LGD </w:t>
      </w:r>
      <w:r w:rsidRPr="00496376">
        <w:t>wszystkie utwory informacyjno-promocyjne powstałe w trakcie realizacji Projektu grantowego, w postaci m.in.: materiałów zdjęciowych, materiałów audio-wizualnych i prezentacji dotyczących Projektu grantowego oraz udziela nieodpłatnie licencji niewyłącznej, obejmującej prawo do korzystania z nich bezterminowo na terytori</w:t>
      </w:r>
      <w:r w:rsidR="00B75035">
        <w:t>um Unii Europejskiej.</w:t>
      </w:r>
    </w:p>
    <w:p w:rsidR="00957445" w:rsidRPr="00496376" w:rsidRDefault="00957445" w:rsidP="000C01F2">
      <w:pPr>
        <w:pStyle w:val="Default"/>
        <w:keepNext/>
        <w:spacing w:line="276" w:lineRule="auto"/>
        <w:jc w:val="center"/>
      </w:pPr>
      <w:r w:rsidRPr="00496376">
        <w:rPr>
          <w:b/>
          <w:bCs/>
        </w:rPr>
        <w:lastRenderedPageBreak/>
        <w:t>§ 1</w:t>
      </w:r>
      <w:r w:rsidR="00E176B4">
        <w:rPr>
          <w:b/>
          <w:bCs/>
        </w:rPr>
        <w:t>6</w:t>
      </w:r>
    </w:p>
    <w:p w:rsidR="00957445" w:rsidRPr="00496376" w:rsidRDefault="00957445" w:rsidP="000C01F2">
      <w:pPr>
        <w:pStyle w:val="Default"/>
        <w:keepNext/>
        <w:numPr>
          <w:ilvl w:val="1"/>
          <w:numId w:val="28"/>
        </w:numPr>
        <w:spacing w:line="276" w:lineRule="auto"/>
        <w:ind w:left="567" w:hanging="567"/>
        <w:jc w:val="both"/>
      </w:pPr>
      <w:r>
        <w:t xml:space="preserve">LGD </w:t>
      </w:r>
      <w:r w:rsidRPr="00496376">
        <w:t>może rozwiązać Umowę z zachowaniem 3-miesięc</w:t>
      </w:r>
      <w:r>
        <w:t xml:space="preserve">znego okresu wypowiedzenia gdy Grantobiorca </w:t>
      </w:r>
      <w:r w:rsidRPr="00496376">
        <w:t xml:space="preserve"> w szczególności: </w:t>
      </w:r>
    </w:p>
    <w:p w:rsidR="00957445" w:rsidRDefault="00957445" w:rsidP="000C01F2">
      <w:pPr>
        <w:pStyle w:val="Default"/>
        <w:keepNext/>
        <w:numPr>
          <w:ilvl w:val="0"/>
          <w:numId w:val="29"/>
        </w:numPr>
        <w:spacing w:line="276" w:lineRule="auto"/>
        <w:ind w:left="851" w:hanging="284"/>
        <w:jc w:val="both"/>
      </w:pPr>
      <w:r w:rsidRPr="00496376">
        <w:t>w określonym terminie nie doprowadzi do usunięcia stwierdzonych nieprawidłowości w związ</w:t>
      </w:r>
      <w:r w:rsidR="00DB5705">
        <w:t>ku z przeprowadzoną</w:t>
      </w:r>
      <w:r w:rsidRPr="00496376">
        <w:t xml:space="preserve"> kontrolą; </w:t>
      </w:r>
    </w:p>
    <w:p w:rsidR="00957445" w:rsidRDefault="00957445" w:rsidP="000C01F2">
      <w:pPr>
        <w:pStyle w:val="Default"/>
        <w:keepNext/>
        <w:numPr>
          <w:ilvl w:val="0"/>
          <w:numId w:val="29"/>
        </w:numPr>
        <w:spacing w:line="276" w:lineRule="auto"/>
        <w:ind w:left="851" w:hanging="284"/>
        <w:jc w:val="both"/>
      </w:pPr>
      <w:r w:rsidRPr="00496376">
        <w:t xml:space="preserve">nie przedkłada w ustalonym terminie i na ustalonych zasadach sprawozdań </w:t>
      </w:r>
      <w:r w:rsidR="00CD1AC2">
        <w:br/>
      </w:r>
      <w:r w:rsidRPr="00496376">
        <w:t xml:space="preserve">z realizacji Projektu grantowego; </w:t>
      </w:r>
    </w:p>
    <w:p w:rsidR="00957445" w:rsidRPr="00496376" w:rsidRDefault="00CD1AC2" w:rsidP="000C01F2">
      <w:pPr>
        <w:pStyle w:val="Default"/>
        <w:keepNext/>
        <w:numPr>
          <w:ilvl w:val="0"/>
          <w:numId w:val="29"/>
        </w:numPr>
        <w:spacing w:line="276" w:lineRule="auto"/>
        <w:ind w:left="851" w:hanging="284"/>
        <w:jc w:val="both"/>
      </w:pPr>
      <w:r>
        <w:t>n</w:t>
      </w:r>
      <w:r w:rsidR="00957445" w:rsidRPr="00496376">
        <w:t xml:space="preserve">ienależycie realizuje postanowienia Umowy. </w:t>
      </w:r>
    </w:p>
    <w:p w:rsidR="00957445" w:rsidRPr="00496376" w:rsidRDefault="00CD1AC2" w:rsidP="000C01F2">
      <w:pPr>
        <w:pStyle w:val="Default"/>
        <w:keepNext/>
        <w:numPr>
          <w:ilvl w:val="1"/>
          <w:numId w:val="28"/>
        </w:numPr>
        <w:spacing w:line="276" w:lineRule="auto"/>
        <w:ind w:left="567" w:hanging="567"/>
        <w:jc w:val="both"/>
      </w:pPr>
      <w:r>
        <w:t xml:space="preserve">LGD </w:t>
      </w:r>
      <w:r w:rsidR="00957445" w:rsidRPr="00496376">
        <w:t xml:space="preserve">rozwiązuje Umowę bez okresu </w:t>
      </w:r>
      <w:r>
        <w:t xml:space="preserve">wypowiedzenia w przypadku, gdy Grantobiorca </w:t>
      </w:r>
      <w:r w:rsidR="00957445" w:rsidRPr="00496376">
        <w:t xml:space="preserve">rażąco narusza postanowienia Umowy. </w:t>
      </w:r>
    </w:p>
    <w:p w:rsidR="00957445" w:rsidRPr="00496376" w:rsidRDefault="00CD1AC2" w:rsidP="000C01F2">
      <w:pPr>
        <w:pStyle w:val="Default"/>
        <w:keepNext/>
        <w:numPr>
          <w:ilvl w:val="1"/>
          <w:numId w:val="28"/>
        </w:numPr>
        <w:spacing w:line="276" w:lineRule="auto"/>
        <w:ind w:left="567" w:hanging="567"/>
        <w:jc w:val="both"/>
      </w:pPr>
      <w:r>
        <w:t>Grantobiorca</w:t>
      </w:r>
      <w:r w:rsidR="00957445" w:rsidRPr="00496376">
        <w:t xml:space="preserve"> jest zobowiązany w terminie wyznaczonym przez </w:t>
      </w:r>
      <w:r>
        <w:t xml:space="preserve">LGD </w:t>
      </w:r>
      <w:r w:rsidR="00957445" w:rsidRPr="00496376">
        <w:t>przekazać całość dokumentacji</w:t>
      </w:r>
      <w:r>
        <w:t xml:space="preserve"> związanej z realizacją Umowy. Grantobiorca</w:t>
      </w:r>
      <w:r w:rsidR="00957445" w:rsidRPr="00496376">
        <w:t xml:space="preserve"> jest zobowiązany również do przedstawienia sprawozdania końcowego z realizacji Projektu grantowego. </w:t>
      </w:r>
    </w:p>
    <w:p w:rsidR="00957445" w:rsidRPr="00496376" w:rsidRDefault="00957445" w:rsidP="000C01F2">
      <w:pPr>
        <w:pStyle w:val="Default"/>
        <w:keepNext/>
        <w:numPr>
          <w:ilvl w:val="1"/>
          <w:numId w:val="28"/>
        </w:numPr>
        <w:spacing w:line="276" w:lineRule="auto"/>
        <w:ind w:left="567" w:hanging="567"/>
        <w:jc w:val="both"/>
      </w:pPr>
      <w:r w:rsidRPr="00496376">
        <w:t xml:space="preserve">W przypadku rozwiązania Umowy z zachowaniem 3-miesięcznego okresu wypowiedzenia, do końca tego okresu </w:t>
      </w:r>
      <w:r w:rsidR="00CD1AC2">
        <w:t xml:space="preserve">Grantobiorca </w:t>
      </w:r>
      <w:r w:rsidRPr="00496376">
        <w:t xml:space="preserve">wykonuje obowiązki wynikające </w:t>
      </w:r>
      <w:r w:rsidR="00CD1AC2">
        <w:br/>
      </w:r>
      <w:r w:rsidRPr="00496376">
        <w:t xml:space="preserve">z Umowy. </w:t>
      </w:r>
    </w:p>
    <w:p w:rsidR="00957445" w:rsidRDefault="00957445" w:rsidP="000C01F2">
      <w:pPr>
        <w:pStyle w:val="Default"/>
        <w:keepNext/>
        <w:spacing w:line="276" w:lineRule="auto"/>
        <w:jc w:val="both"/>
      </w:pPr>
    </w:p>
    <w:p w:rsidR="00CD1AC2" w:rsidRDefault="00E176B4" w:rsidP="000C01F2">
      <w:pPr>
        <w:pStyle w:val="Default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CD1AC2" w:rsidRDefault="00CD1AC2" w:rsidP="000C01F2">
      <w:pPr>
        <w:pStyle w:val="Default"/>
        <w:keepNext/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jc w:val="both"/>
        <w:rPr>
          <w:bCs/>
        </w:rPr>
      </w:pPr>
      <w:r>
        <w:rPr>
          <w:bCs/>
        </w:rPr>
        <w:t xml:space="preserve">Zmiany umowy wymagają formy pisemnej pod rygorem nieważności chyba, że Umowa stanowi inaczej. </w:t>
      </w:r>
    </w:p>
    <w:p w:rsidR="00CD1AC2" w:rsidRPr="00CD1AC2" w:rsidRDefault="00CD1AC2" w:rsidP="000C01F2">
      <w:pPr>
        <w:pStyle w:val="Default"/>
        <w:keepNext/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jc w:val="both"/>
        <w:rPr>
          <w:bCs/>
        </w:rPr>
      </w:pPr>
      <w:r w:rsidRPr="00496376">
        <w:t>Każda ze Stron może złożyć pisemny wniosek wraz z uzasadnieniem w sprawie zmiany Umowy.</w:t>
      </w:r>
      <w:r>
        <w:t xml:space="preserve"> </w:t>
      </w:r>
      <w:r w:rsidRPr="00496376">
        <w:t>Powinien on obejmować kalkulację wpływu zmiany na wydatki/koszty wykonania Umowy. Dodatkowo należy dołączyć dokumenty uzasadniające wprowadzenie zmiany. Druga Strona Umowy zobowiązana jest pisemnie poinformować Stronę składającą wniosek o możliwości i warunkach wprowadzania ewentualnych zmian lub przyczyn dla jakich zmiana nie może zostać dokonana</w:t>
      </w:r>
      <w:r>
        <w:t xml:space="preserve">. </w:t>
      </w:r>
    </w:p>
    <w:p w:rsidR="00CD1AC2" w:rsidRDefault="00CD1AC2" w:rsidP="000C01F2">
      <w:pPr>
        <w:pStyle w:val="Default"/>
        <w:keepNext/>
        <w:tabs>
          <w:tab w:val="left" w:pos="567"/>
        </w:tabs>
        <w:spacing w:line="276" w:lineRule="auto"/>
        <w:jc w:val="both"/>
      </w:pPr>
    </w:p>
    <w:p w:rsidR="00CD1AC2" w:rsidRDefault="00E176B4" w:rsidP="000C01F2">
      <w:pPr>
        <w:pStyle w:val="Default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18</w:t>
      </w:r>
    </w:p>
    <w:p w:rsidR="00CD1AC2" w:rsidRPr="00496376" w:rsidRDefault="00CD1AC2" w:rsidP="000C01F2">
      <w:pPr>
        <w:pStyle w:val="Default"/>
        <w:keepNext/>
        <w:numPr>
          <w:ilvl w:val="0"/>
          <w:numId w:val="31"/>
        </w:numPr>
        <w:tabs>
          <w:tab w:val="left" w:pos="567"/>
        </w:tabs>
        <w:spacing w:line="276" w:lineRule="auto"/>
        <w:ind w:left="567" w:hanging="567"/>
        <w:jc w:val="both"/>
      </w:pPr>
      <w:r w:rsidRPr="00496376">
        <w:t xml:space="preserve">Wszelka korespondencja związana z realizacją Umowy, będzie prowadzona w formie pisemnej i kierowana na poniższe adresy: </w:t>
      </w:r>
    </w:p>
    <w:p w:rsidR="00CD1AC2" w:rsidRDefault="00CD1AC2" w:rsidP="000C01F2">
      <w:pPr>
        <w:pStyle w:val="Default"/>
        <w:keepNext/>
        <w:numPr>
          <w:ilvl w:val="0"/>
          <w:numId w:val="32"/>
        </w:numPr>
        <w:spacing w:line="276" w:lineRule="auto"/>
        <w:ind w:left="851" w:hanging="284"/>
        <w:jc w:val="both"/>
      </w:pPr>
      <w:r>
        <w:t>LGD</w:t>
      </w:r>
      <w:r w:rsidRPr="00496376">
        <w:t xml:space="preserve">..................................................................................; </w:t>
      </w:r>
    </w:p>
    <w:p w:rsidR="00CD1AC2" w:rsidRPr="00496376" w:rsidRDefault="00CD1AC2" w:rsidP="000C01F2">
      <w:pPr>
        <w:pStyle w:val="Default"/>
        <w:keepNext/>
        <w:numPr>
          <w:ilvl w:val="0"/>
          <w:numId w:val="32"/>
        </w:numPr>
        <w:spacing w:line="276" w:lineRule="auto"/>
        <w:ind w:left="851" w:hanging="284"/>
        <w:jc w:val="both"/>
      </w:pPr>
      <w:r>
        <w:t>Grantobiorca</w:t>
      </w:r>
      <w:r w:rsidRPr="00496376">
        <w:t xml:space="preserve">...................................................................... . </w:t>
      </w:r>
    </w:p>
    <w:p w:rsidR="00CD1AC2" w:rsidRPr="00496376" w:rsidRDefault="00CD1AC2" w:rsidP="000C01F2">
      <w:pPr>
        <w:pStyle w:val="Default"/>
        <w:keepNext/>
        <w:numPr>
          <w:ilvl w:val="0"/>
          <w:numId w:val="31"/>
        </w:numPr>
        <w:spacing w:line="276" w:lineRule="auto"/>
        <w:ind w:left="567" w:hanging="567"/>
        <w:jc w:val="both"/>
      </w:pPr>
      <w:r>
        <w:t>W przyp</w:t>
      </w:r>
      <w:r w:rsidR="0052609E">
        <w:t>adku zmiany adresu, każda ze Stron</w:t>
      </w:r>
      <w:r>
        <w:t xml:space="preserve"> </w:t>
      </w:r>
      <w:r w:rsidR="0052609E">
        <w:t>zobowiązana</w:t>
      </w:r>
      <w:r w:rsidRPr="00496376">
        <w:t xml:space="preserve"> jest do powiadomienia </w:t>
      </w:r>
      <w:r>
        <w:br/>
      </w:r>
      <w:r w:rsidRPr="00496376">
        <w:t xml:space="preserve">o nowym adresie w formie pisemnej w terminie 10 dni od dokonania zmiany. Zmiana ta nie wymaga zawarcia aneksu do Umowy. </w:t>
      </w:r>
    </w:p>
    <w:p w:rsidR="00957445" w:rsidRDefault="00957445" w:rsidP="000C01F2">
      <w:pPr>
        <w:pStyle w:val="Default"/>
        <w:keepNext/>
        <w:spacing w:line="276" w:lineRule="auto"/>
        <w:jc w:val="both"/>
      </w:pPr>
    </w:p>
    <w:p w:rsidR="00CD1AC2" w:rsidRPr="00496376" w:rsidRDefault="00CD1AC2" w:rsidP="000C01F2">
      <w:pPr>
        <w:pStyle w:val="Default"/>
        <w:spacing w:line="276" w:lineRule="auto"/>
        <w:jc w:val="center"/>
      </w:pPr>
      <w:r w:rsidRPr="00496376">
        <w:rPr>
          <w:b/>
          <w:bCs/>
        </w:rPr>
        <w:t xml:space="preserve">§ </w:t>
      </w:r>
      <w:r w:rsidR="00E176B4">
        <w:rPr>
          <w:b/>
          <w:bCs/>
        </w:rPr>
        <w:t>19</w:t>
      </w:r>
    </w:p>
    <w:p w:rsidR="00CD1AC2" w:rsidRDefault="00CD1AC2" w:rsidP="000C01F2">
      <w:pPr>
        <w:pStyle w:val="Default"/>
        <w:numPr>
          <w:ilvl w:val="4"/>
          <w:numId w:val="33"/>
        </w:numPr>
        <w:spacing w:line="276" w:lineRule="auto"/>
        <w:ind w:left="567" w:hanging="567"/>
        <w:jc w:val="both"/>
      </w:pPr>
      <w:r w:rsidRPr="00496376">
        <w:t>W zakresie nie</w:t>
      </w:r>
      <w:r w:rsidR="0052609E">
        <w:t>u</w:t>
      </w:r>
      <w:r w:rsidRPr="00496376">
        <w:t xml:space="preserve">regulowanym Umową stosuje się odrębne przepisy unijne i krajowe. </w:t>
      </w:r>
    </w:p>
    <w:p w:rsidR="00CD1AC2" w:rsidRDefault="00CD1AC2" w:rsidP="000C01F2">
      <w:pPr>
        <w:pStyle w:val="Default"/>
        <w:numPr>
          <w:ilvl w:val="4"/>
          <w:numId w:val="33"/>
        </w:numPr>
        <w:spacing w:line="276" w:lineRule="auto"/>
        <w:ind w:left="567" w:hanging="567"/>
        <w:jc w:val="both"/>
      </w:pPr>
      <w:r w:rsidRPr="00496376">
        <w:t xml:space="preserve">Spory powstałe w związku z Umową Strony będą się starały rozwiązać polubownie. </w:t>
      </w:r>
      <w:r>
        <w:br/>
      </w:r>
      <w:r w:rsidRPr="00496376">
        <w:t>W przypadku niemożności polubownego rozwiązania sporu będzie on poddany pod rozstrzygnięcie sądowi</w:t>
      </w:r>
      <w:r>
        <w:t xml:space="preserve"> powszechnemu właściwemu dla siedziby LGD. </w:t>
      </w:r>
    </w:p>
    <w:p w:rsidR="00CD1AC2" w:rsidRDefault="00CD1AC2" w:rsidP="000C01F2">
      <w:pPr>
        <w:pStyle w:val="Default"/>
        <w:numPr>
          <w:ilvl w:val="4"/>
          <w:numId w:val="33"/>
        </w:numPr>
        <w:spacing w:line="276" w:lineRule="auto"/>
        <w:ind w:left="567" w:hanging="567"/>
        <w:jc w:val="both"/>
      </w:pPr>
      <w:r>
        <w:t>Umowa została sporządzona w trzech</w:t>
      </w:r>
      <w:r w:rsidRPr="00496376">
        <w:t xml:space="preserve"> jednobrzmiących egzemplarzach</w:t>
      </w:r>
      <w:r w:rsidR="0052609E">
        <w:t>, dwa egzemplarze dla LG</w:t>
      </w:r>
      <w:r>
        <w:t xml:space="preserve">D, jeden egzemplarz dla Grantobiorcy. </w:t>
      </w:r>
    </w:p>
    <w:p w:rsidR="00CD1AC2" w:rsidRPr="00496376" w:rsidRDefault="00CD1AC2" w:rsidP="000C01F2">
      <w:pPr>
        <w:pStyle w:val="Default"/>
        <w:numPr>
          <w:ilvl w:val="4"/>
          <w:numId w:val="33"/>
        </w:numPr>
        <w:spacing w:line="276" w:lineRule="auto"/>
        <w:ind w:left="567" w:hanging="567"/>
        <w:jc w:val="both"/>
      </w:pPr>
      <w:r w:rsidRPr="00496376">
        <w:t xml:space="preserve">Integralną część Umowy stanowią: </w:t>
      </w:r>
    </w:p>
    <w:p w:rsidR="00FA3D42" w:rsidRDefault="00CD1AC2" w:rsidP="00FA3D42">
      <w:pPr>
        <w:pStyle w:val="Default"/>
        <w:numPr>
          <w:ilvl w:val="4"/>
          <w:numId w:val="34"/>
        </w:numPr>
        <w:spacing w:line="276" w:lineRule="auto"/>
        <w:ind w:left="851" w:hanging="284"/>
        <w:jc w:val="both"/>
      </w:pPr>
      <w:r w:rsidRPr="00FA3D42">
        <w:lastRenderedPageBreak/>
        <w:t>Załącznik nr 1 –</w:t>
      </w:r>
      <w:r w:rsidR="0052609E" w:rsidRPr="00FA3D42">
        <w:t xml:space="preserve"> </w:t>
      </w:r>
      <w:r w:rsidRPr="00FA3D42">
        <w:t xml:space="preserve"> </w:t>
      </w:r>
      <w:r w:rsidR="008A6C2A" w:rsidRPr="00FA3D42">
        <w:t>Zestawienie</w:t>
      </w:r>
      <w:r w:rsidR="0052609E" w:rsidRPr="00FA3D42">
        <w:t xml:space="preserve"> </w:t>
      </w:r>
      <w:r w:rsidR="00E176B4" w:rsidRPr="00FA3D42">
        <w:t>rzeczowo – finansowe</w:t>
      </w:r>
      <w:r w:rsidR="00FA3D42">
        <w:t>.</w:t>
      </w:r>
    </w:p>
    <w:p w:rsidR="00FA3D42" w:rsidRPr="00FA3D42" w:rsidRDefault="002D4F4E" w:rsidP="00FA3D42">
      <w:pPr>
        <w:pStyle w:val="Default"/>
        <w:numPr>
          <w:ilvl w:val="4"/>
          <w:numId w:val="34"/>
        </w:numPr>
        <w:spacing w:line="276" w:lineRule="auto"/>
        <w:ind w:left="851" w:hanging="284"/>
        <w:jc w:val="both"/>
      </w:pPr>
      <w:r w:rsidRPr="00FA3D42">
        <w:t>Załącznik nr 2</w:t>
      </w:r>
      <w:r w:rsidR="0052609E" w:rsidRPr="00FA3D42">
        <w:t xml:space="preserve"> – </w:t>
      </w:r>
      <w:r w:rsidR="00FA3D42">
        <w:t>S</w:t>
      </w:r>
      <w:r w:rsidR="00FA3D42" w:rsidRPr="00FA3D42">
        <w:t>prawozdanie</w:t>
      </w:r>
      <w:r w:rsidR="00FA3D42">
        <w:t xml:space="preserve"> </w:t>
      </w:r>
      <w:r w:rsidR="00FA3D42" w:rsidRPr="00FA3D42">
        <w:t>z realizacji umowy o powierzenie grantu</w:t>
      </w:r>
      <w:r w:rsidR="00FA3D42">
        <w:t>.</w:t>
      </w:r>
    </w:p>
    <w:p w:rsidR="00CD1AC2" w:rsidRPr="00FA3D42" w:rsidRDefault="00CD1AC2" w:rsidP="00FA3D42">
      <w:pPr>
        <w:pStyle w:val="Default"/>
        <w:spacing w:line="276" w:lineRule="auto"/>
        <w:ind w:left="851"/>
        <w:jc w:val="both"/>
      </w:pPr>
    </w:p>
    <w:p w:rsidR="002D4F4E" w:rsidRPr="00FA3D42" w:rsidRDefault="002D4F4E" w:rsidP="000C01F2">
      <w:pPr>
        <w:pStyle w:val="Default"/>
        <w:spacing w:line="276" w:lineRule="auto"/>
        <w:ind w:left="851"/>
        <w:jc w:val="both"/>
      </w:pPr>
    </w:p>
    <w:p w:rsidR="002D4F4E" w:rsidRDefault="002D4F4E" w:rsidP="000C01F2">
      <w:pPr>
        <w:pStyle w:val="Default"/>
        <w:spacing w:line="276" w:lineRule="auto"/>
        <w:ind w:left="851"/>
        <w:jc w:val="both"/>
      </w:pPr>
    </w:p>
    <w:p w:rsidR="002D4F4E" w:rsidRPr="00496376" w:rsidRDefault="002D4F4E" w:rsidP="000C01F2">
      <w:pPr>
        <w:pStyle w:val="Default"/>
        <w:spacing w:line="276" w:lineRule="auto"/>
        <w:ind w:left="851"/>
        <w:jc w:val="both"/>
      </w:pPr>
    </w:p>
    <w:p w:rsidR="00CD1AC2" w:rsidRPr="00496376" w:rsidRDefault="00CD1AC2" w:rsidP="000C01F2">
      <w:pPr>
        <w:pStyle w:val="Default"/>
        <w:spacing w:line="276" w:lineRule="auto"/>
        <w:jc w:val="both"/>
      </w:pPr>
    </w:p>
    <w:p w:rsidR="00CD1AC2" w:rsidRPr="00496376" w:rsidRDefault="00CD1AC2" w:rsidP="000C01F2">
      <w:pPr>
        <w:pStyle w:val="Default"/>
        <w:spacing w:line="276" w:lineRule="auto"/>
        <w:jc w:val="both"/>
      </w:pPr>
      <w:r w:rsidRPr="00496376">
        <w:t xml:space="preserve">……………………………. </w:t>
      </w:r>
      <w:r w:rsidR="002D4F4E">
        <w:tab/>
      </w:r>
      <w:r w:rsidR="002D4F4E">
        <w:tab/>
      </w:r>
      <w:r w:rsidR="002D4F4E">
        <w:tab/>
      </w:r>
      <w:r w:rsidR="002D4F4E">
        <w:tab/>
      </w:r>
      <w:r w:rsidRPr="00496376">
        <w:t xml:space="preserve">………………………………………… </w:t>
      </w:r>
    </w:p>
    <w:p w:rsidR="00496376" w:rsidRPr="00496376" w:rsidRDefault="002D4F4E" w:rsidP="000C01F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Grantobiorca</w:t>
      </w:r>
      <w:r w:rsidR="00CD1AC2" w:rsidRPr="00496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LGD</w:t>
      </w:r>
    </w:p>
    <w:sectPr w:rsidR="00496376" w:rsidRPr="00496376" w:rsidSect="00F02F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4A" w:rsidRDefault="006D4E4A" w:rsidP="002D4F4E">
      <w:pPr>
        <w:spacing w:after="0" w:line="240" w:lineRule="auto"/>
      </w:pPr>
      <w:r>
        <w:separator/>
      </w:r>
    </w:p>
  </w:endnote>
  <w:endnote w:type="continuationSeparator" w:id="1">
    <w:p w:rsidR="006D4E4A" w:rsidRDefault="006D4E4A" w:rsidP="002D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5063"/>
      <w:docPartObj>
        <w:docPartGallery w:val="Page Numbers (Bottom of Page)"/>
        <w:docPartUnique/>
      </w:docPartObj>
    </w:sdtPr>
    <w:sdtContent>
      <w:p w:rsidR="008A6C2A" w:rsidRDefault="008A7F8A">
        <w:pPr>
          <w:pStyle w:val="Stopka"/>
          <w:jc w:val="right"/>
        </w:pPr>
        <w:fldSimple w:instr=" PAGE   \* MERGEFORMAT ">
          <w:r w:rsidR="00237DE6">
            <w:rPr>
              <w:noProof/>
            </w:rPr>
            <w:t>4</w:t>
          </w:r>
        </w:fldSimple>
      </w:p>
    </w:sdtContent>
  </w:sdt>
  <w:p w:rsidR="008A6C2A" w:rsidRDefault="008A6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4A" w:rsidRDefault="006D4E4A" w:rsidP="002D4F4E">
      <w:pPr>
        <w:spacing w:after="0" w:line="240" w:lineRule="auto"/>
      </w:pPr>
      <w:r>
        <w:separator/>
      </w:r>
    </w:p>
  </w:footnote>
  <w:footnote w:type="continuationSeparator" w:id="1">
    <w:p w:rsidR="006D4E4A" w:rsidRDefault="006D4E4A" w:rsidP="002D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2A" w:rsidRDefault="007A1E70" w:rsidP="002E0B30">
    <w:pPr>
      <w:pStyle w:val="Bezodstpw"/>
      <w:ind w:right="-56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6</w:t>
    </w:r>
    <w:r w:rsidR="008A6C2A">
      <w:rPr>
        <w:rFonts w:ascii="Times New Roman" w:hAnsi="Times New Roman" w:cs="Times New Roman"/>
        <w:sz w:val="20"/>
        <w:szCs w:val="20"/>
      </w:rPr>
      <w:t xml:space="preserve"> do Procedury wyboru i oceny grantobiorców w ramach Lokalnej Strategii Rozwoju</w:t>
    </w:r>
  </w:p>
  <w:p w:rsidR="008A6C2A" w:rsidRDefault="008A6C2A" w:rsidP="002E0B30">
    <w:pPr>
      <w:pStyle w:val="Bezodstpw"/>
      <w:ind w:right="-567"/>
      <w:jc w:val="right"/>
      <w:rPr>
        <w:rFonts w:ascii="Times New Roman" w:hAnsi="Times New Roman" w:cs="Times New Roman"/>
        <w:caps/>
        <w:sz w:val="20"/>
        <w:szCs w:val="20"/>
        <w:highlight w:val="darkGray"/>
      </w:rPr>
    </w:pPr>
    <w:r>
      <w:rPr>
        <w:rFonts w:ascii="Times New Roman" w:hAnsi="Times New Roman" w:cs="Times New Roman"/>
        <w:sz w:val="20"/>
        <w:szCs w:val="20"/>
      </w:rPr>
      <w:t xml:space="preserve"> PROW na lata 2014-2020 Stowarzyszenia Rozwoju Gmin "CENTRUM"</w:t>
    </w:r>
  </w:p>
  <w:p w:rsidR="008A6C2A" w:rsidRDefault="008A6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39"/>
    <w:multiLevelType w:val="multilevel"/>
    <w:tmpl w:val="A72CF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37" w:hanging="357"/>
      </w:pPr>
      <w:rPr>
        <w:rFonts w:cs="Times New Roman" w:hint="default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4B53289"/>
    <w:multiLevelType w:val="hybridMultilevel"/>
    <w:tmpl w:val="BA689B44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8829B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503C"/>
    <w:multiLevelType w:val="multilevel"/>
    <w:tmpl w:val="ADC881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37" w:hanging="357"/>
      </w:pPr>
      <w:rPr>
        <w:rFonts w:cs="Times New Roman" w:hint="default"/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BB60332"/>
    <w:multiLevelType w:val="hybridMultilevel"/>
    <w:tmpl w:val="F7701EF8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09"/>
    <w:multiLevelType w:val="hybridMultilevel"/>
    <w:tmpl w:val="45B0C4DC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0787"/>
    <w:multiLevelType w:val="hybridMultilevel"/>
    <w:tmpl w:val="CFEC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6AD1"/>
    <w:multiLevelType w:val="hybridMultilevel"/>
    <w:tmpl w:val="60CE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F9"/>
    <w:multiLevelType w:val="hybridMultilevel"/>
    <w:tmpl w:val="E67A8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2AEA7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7327102"/>
    <w:multiLevelType w:val="hybridMultilevel"/>
    <w:tmpl w:val="40D46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1C3C"/>
    <w:multiLevelType w:val="hybridMultilevel"/>
    <w:tmpl w:val="B2889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472EE0"/>
    <w:multiLevelType w:val="hybridMultilevel"/>
    <w:tmpl w:val="F822F2DE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26474"/>
    <w:multiLevelType w:val="hybridMultilevel"/>
    <w:tmpl w:val="28B8A10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30290"/>
    <w:multiLevelType w:val="hybridMultilevel"/>
    <w:tmpl w:val="02F81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B2683"/>
    <w:multiLevelType w:val="hybridMultilevel"/>
    <w:tmpl w:val="757475E6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65845"/>
    <w:multiLevelType w:val="hybridMultilevel"/>
    <w:tmpl w:val="3E221878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29270BC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65D6"/>
    <w:multiLevelType w:val="hybridMultilevel"/>
    <w:tmpl w:val="A4B8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6188"/>
    <w:multiLevelType w:val="hybridMultilevel"/>
    <w:tmpl w:val="B05C24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F540C"/>
    <w:multiLevelType w:val="hybridMultilevel"/>
    <w:tmpl w:val="EB14269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334E38"/>
    <w:multiLevelType w:val="hybridMultilevel"/>
    <w:tmpl w:val="F7701EF8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213C"/>
    <w:multiLevelType w:val="hybridMultilevel"/>
    <w:tmpl w:val="5942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6786B"/>
    <w:multiLevelType w:val="hybridMultilevel"/>
    <w:tmpl w:val="01881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D4877"/>
    <w:multiLevelType w:val="hybridMultilevel"/>
    <w:tmpl w:val="69F09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46BD3"/>
    <w:multiLevelType w:val="hybridMultilevel"/>
    <w:tmpl w:val="BBF2D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2033"/>
    <w:multiLevelType w:val="hybridMultilevel"/>
    <w:tmpl w:val="1216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B524E"/>
    <w:multiLevelType w:val="hybridMultilevel"/>
    <w:tmpl w:val="A7A4A740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4137"/>
    <w:multiLevelType w:val="hybridMultilevel"/>
    <w:tmpl w:val="9A6220A6"/>
    <w:lvl w:ilvl="0" w:tplc="008AFD4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37E00"/>
    <w:multiLevelType w:val="hybridMultilevel"/>
    <w:tmpl w:val="52108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16F"/>
    <w:multiLevelType w:val="hybridMultilevel"/>
    <w:tmpl w:val="96E8C7F6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70094"/>
    <w:multiLevelType w:val="hybridMultilevel"/>
    <w:tmpl w:val="6EF4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E6066"/>
    <w:multiLevelType w:val="hybridMultilevel"/>
    <w:tmpl w:val="3FB68F56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580A0E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17336"/>
    <w:multiLevelType w:val="hybridMultilevel"/>
    <w:tmpl w:val="6438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32EC8"/>
    <w:multiLevelType w:val="hybridMultilevel"/>
    <w:tmpl w:val="C3AE7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B5D6D"/>
    <w:multiLevelType w:val="hybridMultilevel"/>
    <w:tmpl w:val="F2B2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67740"/>
    <w:multiLevelType w:val="hybridMultilevel"/>
    <w:tmpl w:val="375E8C24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C8829B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54D7"/>
    <w:multiLevelType w:val="hybridMultilevel"/>
    <w:tmpl w:val="0ADE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96EB2"/>
    <w:multiLevelType w:val="hybridMultilevel"/>
    <w:tmpl w:val="F0B61028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F5B14"/>
    <w:multiLevelType w:val="hybridMultilevel"/>
    <w:tmpl w:val="27E618C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D70E0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F32932"/>
    <w:multiLevelType w:val="hybridMultilevel"/>
    <w:tmpl w:val="1E74A96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198B"/>
    <w:multiLevelType w:val="hybridMultilevel"/>
    <w:tmpl w:val="2A22E7CC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2B73D4"/>
    <w:multiLevelType w:val="hybridMultilevel"/>
    <w:tmpl w:val="F992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29270BC">
      <w:start w:val="1"/>
      <w:numFmt w:val="ordin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23"/>
  </w:num>
  <w:num w:numId="5">
    <w:abstractNumId w:val="21"/>
  </w:num>
  <w:num w:numId="6">
    <w:abstractNumId w:val="25"/>
  </w:num>
  <w:num w:numId="7">
    <w:abstractNumId w:val="36"/>
  </w:num>
  <w:num w:numId="8">
    <w:abstractNumId w:val="12"/>
  </w:num>
  <w:num w:numId="9">
    <w:abstractNumId w:val="16"/>
  </w:num>
  <w:num w:numId="10">
    <w:abstractNumId w:val="6"/>
  </w:num>
  <w:num w:numId="11">
    <w:abstractNumId w:val="31"/>
  </w:num>
  <w:num w:numId="12">
    <w:abstractNumId w:val="18"/>
  </w:num>
  <w:num w:numId="13">
    <w:abstractNumId w:val="30"/>
  </w:num>
  <w:num w:numId="14">
    <w:abstractNumId w:val="29"/>
  </w:num>
  <w:num w:numId="15">
    <w:abstractNumId w:val="17"/>
  </w:num>
  <w:num w:numId="16">
    <w:abstractNumId w:val="26"/>
  </w:num>
  <w:num w:numId="17">
    <w:abstractNumId w:val="39"/>
  </w:num>
  <w:num w:numId="18">
    <w:abstractNumId w:val="35"/>
  </w:num>
  <w:num w:numId="19">
    <w:abstractNumId w:val="10"/>
  </w:num>
  <w:num w:numId="20">
    <w:abstractNumId w:val="34"/>
  </w:num>
  <w:num w:numId="21">
    <w:abstractNumId w:val="1"/>
  </w:num>
  <w:num w:numId="22">
    <w:abstractNumId w:val="14"/>
  </w:num>
  <w:num w:numId="23">
    <w:abstractNumId w:val="4"/>
  </w:num>
  <w:num w:numId="24">
    <w:abstractNumId w:val="13"/>
  </w:num>
  <w:num w:numId="25">
    <w:abstractNumId w:val="37"/>
  </w:num>
  <w:num w:numId="26">
    <w:abstractNumId w:val="27"/>
  </w:num>
  <w:num w:numId="27">
    <w:abstractNumId w:val="22"/>
  </w:num>
  <w:num w:numId="28">
    <w:abstractNumId w:val="11"/>
  </w:num>
  <w:num w:numId="29">
    <w:abstractNumId w:val="32"/>
  </w:num>
  <w:num w:numId="30">
    <w:abstractNumId w:val="5"/>
  </w:num>
  <w:num w:numId="31">
    <w:abstractNumId w:val="15"/>
  </w:num>
  <w:num w:numId="32">
    <w:abstractNumId w:val="19"/>
  </w:num>
  <w:num w:numId="33">
    <w:abstractNumId w:val="40"/>
  </w:num>
  <w:num w:numId="34">
    <w:abstractNumId w:val="33"/>
  </w:num>
  <w:num w:numId="35">
    <w:abstractNumId w:val="24"/>
  </w:num>
  <w:num w:numId="36">
    <w:abstractNumId w:val="8"/>
  </w:num>
  <w:num w:numId="37">
    <w:abstractNumId w:val="2"/>
  </w:num>
  <w:num w:numId="38">
    <w:abstractNumId w:val="7"/>
  </w:num>
  <w:num w:numId="39">
    <w:abstractNumId w:val="3"/>
  </w:num>
  <w:num w:numId="40">
    <w:abstractNumId w:val="0"/>
  </w:num>
  <w:num w:numId="41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376"/>
    <w:rsid w:val="0003696C"/>
    <w:rsid w:val="00045C89"/>
    <w:rsid w:val="000551C5"/>
    <w:rsid w:val="00092C7D"/>
    <w:rsid w:val="000B0A87"/>
    <w:rsid w:val="000C01F2"/>
    <w:rsid w:val="000C43AA"/>
    <w:rsid w:val="000C46E1"/>
    <w:rsid w:val="00152891"/>
    <w:rsid w:val="001607ED"/>
    <w:rsid w:val="00166A6A"/>
    <w:rsid w:val="00167F93"/>
    <w:rsid w:val="00190A65"/>
    <w:rsid w:val="001A3E0C"/>
    <w:rsid w:val="001A663E"/>
    <w:rsid w:val="00237DE6"/>
    <w:rsid w:val="002C41DC"/>
    <w:rsid w:val="002D4F4E"/>
    <w:rsid w:val="002D7BE8"/>
    <w:rsid w:val="002E0B30"/>
    <w:rsid w:val="00341955"/>
    <w:rsid w:val="003A0AB3"/>
    <w:rsid w:val="003F18B0"/>
    <w:rsid w:val="003F476E"/>
    <w:rsid w:val="0040672C"/>
    <w:rsid w:val="0042424D"/>
    <w:rsid w:val="00455BEF"/>
    <w:rsid w:val="00465F6D"/>
    <w:rsid w:val="00493089"/>
    <w:rsid w:val="00496376"/>
    <w:rsid w:val="004A74BA"/>
    <w:rsid w:val="004B24B3"/>
    <w:rsid w:val="004C2E9D"/>
    <w:rsid w:val="004C5C47"/>
    <w:rsid w:val="004E3E4B"/>
    <w:rsid w:val="005174CA"/>
    <w:rsid w:val="0052609E"/>
    <w:rsid w:val="0054202B"/>
    <w:rsid w:val="005432EA"/>
    <w:rsid w:val="00581423"/>
    <w:rsid w:val="005E3E10"/>
    <w:rsid w:val="0061230C"/>
    <w:rsid w:val="00650B2A"/>
    <w:rsid w:val="006661D7"/>
    <w:rsid w:val="00671B3D"/>
    <w:rsid w:val="00677568"/>
    <w:rsid w:val="006817AC"/>
    <w:rsid w:val="00682710"/>
    <w:rsid w:val="006A696C"/>
    <w:rsid w:val="006D4E4A"/>
    <w:rsid w:val="006D52D2"/>
    <w:rsid w:val="006E6157"/>
    <w:rsid w:val="007224D0"/>
    <w:rsid w:val="00744C45"/>
    <w:rsid w:val="00745112"/>
    <w:rsid w:val="007574E2"/>
    <w:rsid w:val="00782B13"/>
    <w:rsid w:val="00795881"/>
    <w:rsid w:val="007A1E70"/>
    <w:rsid w:val="007B6B16"/>
    <w:rsid w:val="007D3361"/>
    <w:rsid w:val="00800D22"/>
    <w:rsid w:val="00850E8D"/>
    <w:rsid w:val="008624FB"/>
    <w:rsid w:val="00885AEF"/>
    <w:rsid w:val="00895B2B"/>
    <w:rsid w:val="008A6C2A"/>
    <w:rsid w:val="008A7F8A"/>
    <w:rsid w:val="008D2CC2"/>
    <w:rsid w:val="008D5E19"/>
    <w:rsid w:val="008E40B6"/>
    <w:rsid w:val="008F75B3"/>
    <w:rsid w:val="00914F60"/>
    <w:rsid w:val="009156F0"/>
    <w:rsid w:val="00932585"/>
    <w:rsid w:val="00950927"/>
    <w:rsid w:val="009531A7"/>
    <w:rsid w:val="00957445"/>
    <w:rsid w:val="00967110"/>
    <w:rsid w:val="00990AF7"/>
    <w:rsid w:val="009A254A"/>
    <w:rsid w:val="009C7106"/>
    <w:rsid w:val="009F1B7B"/>
    <w:rsid w:val="009F3275"/>
    <w:rsid w:val="00A22C51"/>
    <w:rsid w:val="00A2645B"/>
    <w:rsid w:val="00A36423"/>
    <w:rsid w:val="00A92CE4"/>
    <w:rsid w:val="00AA38AA"/>
    <w:rsid w:val="00AA741C"/>
    <w:rsid w:val="00AC7235"/>
    <w:rsid w:val="00AE18EE"/>
    <w:rsid w:val="00AF2E5C"/>
    <w:rsid w:val="00AF44D6"/>
    <w:rsid w:val="00B02A47"/>
    <w:rsid w:val="00B45131"/>
    <w:rsid w:val="00B75035"/>
    <w:rsid w:val="00B83827"/>
    <w:rsid w:val="00C078D6"/>
    <w:rsid w:val="00CB13C1"/>
    <w:rsid w:val="00CC0D68"/>
    <w:rsid w:val="00CD1AC2"/>
    <w:rsid w:val="00CD4C23"/>
    <w:rsid w:val="00D176E9"/>
    <w:rsid w:val="00D32967"/>
    <w:rsid w:val="00D561B3"/>
    <w:rsid w:val="00D6196B"/>
    <w:rsid w:val="00DB5705"/>
    <w:rsid w:val="00DC2ACF"/>
    <w:rsid w:val="00DF26D8"/>
    <w:rsid w:val="00E176B4"/>
    <w:rsid w:val="00E471BA"/>
    <w:rsid w:val="00E67FA5"/>
    <w:rsid w:val="00E7186B"/>
    <w:rsid w:val="00E844A0"/>
    <w:rsid w:val="00EB10EE"/>
    <w:rsid w:val="00EB4452"/>
    <w:rsid w:val="00ED1C21"/>
    <w:rsid w:val="00ED5828"/>
    <w:rsid w:val="00ED652C"/>
    <w:rsid w:val="00EF4296"/>
    <w:rsid w:val="00EF7004"/>
    <w:rsid w:val="00F02F64"/>
    <w:rsid w:val="00F04136"/>
    <w:rsid w:val="00F118C0"/>
    <w:rsid w:val="00F25600"/>
    <w:rsid w:val="00F6543F"/>
    <w:rsid w:val="00F75F40"/>
    <w:rsid w:val="00F836C2"/>
    <w:rsid w:val="00FA3D42"/>
    <w:rsid w:val="00FC0C79"/>
    <w:rsid w:val="00FC1BAA"/>
    <w:rsid w:val="00FC7066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A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F4E"/>
  </w:style>
  <w:style w:type="paragraph" w:styleId="Stopka">
    <w:name w:val="footer"/>
    <w:basedOn w:val="Normalny"/>
    <w:link w:val="StopkaZnak"/>
    <w:uiPriority w:val="99"/>
    <w:unhideWhenUsed/>
    <w:rsid w:val="002D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F4E"/>
  </w:style>
  <w:style w:type="paragraph" w:styleId="Tekstpodstawowy2">
    <w:name w:val="Body Text 2"/>
    <w:aliases w:val="Tekst podstawowy 2 Znak Znak"/>
    <w:basedOn w:val="Normalny"/>
    <w:link w:val="Tekstpodstawowy2Znak"/>
    <w:rsid w:val="00A92C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A92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92CE4"/>
    <w:rPr>
      <w:rFonts w:cs="Times New Roman"/>
      <w:sz w:val="16"/>
      <w:szCs w:val="16"/>
    </w:rPr>
  </w:style>
  <w:style w:type="character" w:styleId="Uwydatnienie">
    <w:name w:val="Emphasis"/>
    <w:qFormat/>
    <w:rsid w:val="00A92CE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0B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E398-EAA4-431B-B842-3FDB749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TEN</cp:lastModifiedBy>
  <cp:revision>27</cp:revision>
  <dcterms:created xsi:type="dcterms:W3CDTF">2016-11-25T10:54:00Z</dcterms:created>
  <dcterms:modified xsi:type="dcterms:W3CDTF">2017-01-12T11:33:00Z</dcterms:modified>
</cp:coreProperties>
</file>